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65F" w:rsidRPr="00F11441" w:rsidRDefault="00E0265F" w:rsidP="00E0265F">
      <w:pPr>
        <w:pStyle w:val="Cm"/>
      </w:pPr>
      <w:r>
        <w:t>Bácsbokod Nagyk</w:t>
      </w:r>
      <w:r w:rsidRPr="00F11441">
        <w:t xml:space="preserve">özség </w:t>
      </w:r>
      <w:r>
        <w:t xml:space="preserve">Önkormányzat </w:t>
      </w:r>
      <w:r w:rsidRPr="00F11441">
        <w:t>Képviselő-testületének</w:t>
      </w:r>
    </w:p>
    <w:p w:rsidR="00E0265F" w:rsidRPr="00F11441" w:rsidRDefault="00E0265F" w:rsidP="00E0265F">
      <w:pPr>
        <w:pStyle w:val="Cm"/>
      </w:pPr>
      <w:r>
        <w:t>11</w:t>
      </w:r>
      <w:r w:rsidRPr="00F11441">
        <w:t>/201</w:t>
      </w:r>
      <w:r>
        <w:t>4</w:t>
      </w:r>
      <w:r w:rsidRPr="00F11441">
        <w:t>. (</w:t>
      </w:r>
      <w:r>
        <w:t>V.28.) önkormányzati rendelete</w:t>
      </w:r>
    </w:p>
    <w:p w:rsidR="00E0265F" w:rsidRDefault="00E0265F" w:rsidP="00C84CD0">
      <w:pPr>
        <w:pStyle w:val="Cm"/>
      </w:pPr>
      <w:proofErr w:type="gramStart"/>
      <w:r>
        <w:t>a</w:t>
      </w:r>
      <w:proofErr w:type="gramEnd"/>
      <w:r>
        <w:t xml:space="preserve"> közterületek használatá</w:t>
      </w:r>
      <w:r w:rsidRPr="00F11441">
        <w:t>ról</w:t>
      </w:r>
      <w:r>
        <w:t xml:space="preserve"> és tisztántartásáról</w:t>
      </w:r>
    </w:p>
    <w:p w:rsidR="00E0265F" w:rsidRDefault="00E0265F" w:rsidP="00E0265F">
      <w:pPr>
        <w:spacing w:line="240" w:lineRule="atLeast"/>
        <w:jc w:val="center"/>
      </w:pPr>
    </w:p>
    <w:p w:rsidR="00C84CD0" w:rsidRPr="00F11441" w:rsidRDefault="00C84CD0" w:rsidP="00E0265F">
      <w:pPr>
        <w:spacing w:line="240" w:lineRule="atLeast"/>
        <w:jc w:val="center"/>
      </w:pPr>
    </w:p>
    <w:p w:rsidR="00E0265F" w:rsidRPr="0079741A" w:rsidRDefault="00E0265F" w:rsidP="00E0265F">
      <w:pPr>
        <w:tabs>
          <w:tab w:val="left" w:pos="1440"/>
        </w:tabs>
        <w:jc w:val="both"/>
      </w:pPr>
      <w:r>
        <w:rPr>
          <w:rFonts w:ascii="TimesNewRoman" w:hAnsi="TimesNewRoman" w:cs="TimesNewRoman"/>
        </w:rPr>
        <w:t>Bácsbokod Nagyk</w:t>
      </w:r>
      <w:r w:rsidRPr="00F11441">
        <w:rPr>
          <w:rFonts w:ascii="TimesNewRoman" w:hAnsi="TimesNewRoman" w:cs="TimesNewRoman"/>
        </w:rPr>
        <w:t>özség Önkormányzat</w:t>
      </w:r>
      <w:r>
        <w:rPr>
          <w:rFonts w:ascii="TimesNewRoman" w:hAnsi="TimesNewRoman" w:cs="TimesNewRoman"/>
        </w:rPr>
        <w:t>ának</w:t>
      </w:r>
      <w:r w:rsidRPr="00F11441">
        <w:rPr>
          <w:rFonts w:ascii="TimesNewRoman" w:hAnsi="TimesNewRoman" w:cs="TimesNewRoman"/>
        </w:rPr>
        <w:t xml:space="preserve"> Képviselő-testülete</w:t>
      </w:r>
      <w:r w:rsidRPr="0079741A">
        <w:t xml:space="preserve"> </w:t>
      </w:r>
      <w:r w:rsidRPr="00C3203A">
        <w:t>a hulladékról szóló 2012. évi CLXXXV. törvény 88.§ (4) bekezdés</w:t>
      </w:r>
      <w:r>
        <w:t xml:space="preserve"> c) pontjába</w:t>
      </w:r>
      <w:r w:rsidRPr="00C3203A">
        <w:t>n kapott felhatalmazás alapján</w:t>
      </w:r>
      <w:r>
        <w:t>,</w:t>
      </w:r>
      <w:r w:rsidRPr="0079741A">
        <w:t xml:space="preserve"> az Alaptörvény 32. cikk (1) a) pontjában meghatározott feladatkörében eljárva a következőket rendeli el:</w:t>
      </w:r>
    </w:p>
    <w:p w:rsidR="00E0265F" w:rsidRDefault="00E0265F" w:rsidP="00E0265F">
      <w:pPr>
        <w:autoSpaceDE w:val="0"/>
        <w:autoSpaceDN w:val="0"/>
        <w:adjustRightInd w:val="0"/>
        <w:jc w:val="both"/>
      </w:pPr>
    </w:p>
    <w:p w:rsidR="00E0265F" w:rsidRPr="002B73AC" w:rsidRDefault="00E0265F" w:rsidP="00E0265F">
      <w:pPr>
        <w:widowControl w:val="0"/>
        <w:autoSpaceDE w:val="0"/>
        <w:autoSpaceDN w:val="0"/>
        <w:adjustRightInd w:val="0"/>
        <w:jc w:val="center"/>
        <w:rPr>
          <w:b/>
        </w:rPr>
      </w:pPr>
      <w:r w:rsidRPr="002B73AC">
        <w:rPr>
          <w:b/>
        </w:rPr>
        <w:t>Általános rendelkezések</w:t>
      </w:r>
    </w:p>
    <w:p w:rsidR="00E0265F" w:rsidRPr="002B73AC" w:rsidRDefault="00E0265F" w:rsidP="00E0265F">
      <w:pPr>
        <w:widowControl w:val="0"/>
        <w:autoSpaceDE w:val="0"/>
        <w:autoSpaceDN w:val="0"/>
        <w:adjustRightInd w:val="0"/>
        <w:jc w:val="both"/>
      </w:pPr>
    </w:p>
    <w:p w:rsidR="00E0265F" w:rsidRDefault="00E0265F" w:rsidP="00E0265F">
      <w:pPr>
        <w:widowControl w:val="0"/>
        <w:autoSpaceDE w:val="0"/>
        <w:autoSpaceDN w:val="0"/>
        <w:adjustRightInd w:val="0"/>
        <w:jc w:val="center"/>
        <w:rPr>
          <w:b/>
        </w:rPr>
      </w:pPr>
      <w:r w:rsidRPr="002B73AC">
        <w:rPr>
          <w:b/>
        </w:rPr>
        <w:t>1.§</w:t>
      </w:r>
    </w:p>
    <w:p w:rsidR="00E0265F" w:rsidRDefault="00E0265F" w:rsidP="00E0265F">
      <w:pPr>
        <w:widowControl w:val="0"/>
        <w:autoSpaceDE w:val="0"/>
        <w:autoSpaceDN w:val="0"/>
        <w:adjustRightInd w:val="0"/>
        <w:jc w:val="center"/>
      </w:pPr>
    </w:p>
    <w:p w:rsidR="00E0265F" w:rsidRDefault="00E0265F" w:rsidP="00E0265F">
      <w:pPr>
        <w:widowControl w:val="0"/>
        <w:autoSpaceDE w:val="0"/>
        <w:autoSpaceDN w:val="0"/>
        <w:adjustRightInd w:val="0"/>
        <w:jc w:val="both"/>
      </w:pPr>
      <w:r w:rsidRPr="002B73AC">
        <w:t>A rendelet célja azon helyi szabályok megállapítása, amelyek a helyi adottságokra, a lakossági igényekre és a községrendezési szempontokra figyelemmel határozzák meg a köztisztasággal összefüggő tevékenységet, közterület rendeltetéstől eltérő használatának (a továbbiakba</w:t>
      </w:r>
      <w:r>
        <w:t>n</w:t>
      </w:r>
      <w:r w:rsidRPr="002B73AC">
        <w:t>: közterület-használat) szabályait.</w:t>
      </w:r>
    </w:p>
    <w:p w:rsidR="00E0265F" w:rsidRPr="002B73AC" w:rsidRDefault="00E0265F" w:rsidP="00E0265F">
      <w:pPr>
        <w:widowControl w:val="0"/>
        <w:autoSpaceDE w:val="0"/>
        <w:autoSpaceDN w:val="0"/>
        <w:adjustRightInd w:val="0"/>
        <w:jc w:val="both"/>
      </w:pPr>
    </w:p>
    <w:p w:rsidR="00E0265F" w:rsidRDefault="00E0265F" w:rsidP="00E0265F">
      <w:pPr>
        <w:widowControl w:val="0"/>
        <w:autoSpaceDE w:val="0"/>
        <w:autoSpaceDN w:val="0"/>
        <w:adjustRightInd w:val="0"/>
        <w:jc w:val="center"/>
        <w:rPr>
          <w:b/>
        </w:rPr>
      </w:pPr>
      <w:r w:rsidRPr="002B73AC">
        <w:rPr>
          <w:b/>
        </w:rPr>
        <w:t>2. §</w:t>
      </w:r>
    </w:p>
    <w:p w:rsidR="00E0265F" w:rsidRDefault="00E0265F" w:rsidP="00E0265F">
      <w:pPr>
        <w:widowControl w:val="0"/>
        <w:autoSpaceDE w:val="0"/>
        <w:autoSpaceDN w:val="0"/>
        <w:adjustRightInd w:val="0"/>
        <w:jc w:val="center"/>
        <w:rPr>
          <w:b/>
        </w:rPr>
      </w:pPr>
    </w:p>
    <w:p w:rsidR="00E0265F" w:rsidRPr="002B73AC" w:rsidRDefault="00E0265F" w:rsidP="00E0265F">
      <w:pPr>
        <w:widowControl w:val="0"/>
        <w:autoSpaceDE w:val="0"/>
        <w:autoSpaceDN w:val="0"/>
        <w:adjustRightInd w:val="0"/>
        <w:jc w:val="both"/>
      </w:pPr>
      <w:r w:rsidRPr="002B73AC">
        <w:t>(1) A rendelet területi hatálya kiter</w:t>
      </w:r>
      <w:r>
        <w:t>jed Bácsbokod Nagy</w:t>
      </w:r>
      <w:r w:rsidRPr="002B73AC">
        <w:t>község közigazgatási területén - közút kivételével - az ingatlan-nyilvántartásban közterületként nyilvántartott belterületi földrészletre (közút, járda, tér, közpark) továbbá az építmények közhasználatra átadott részére.</w:t>
      </w:r>
    </w:p>
    <w:p w:rsidR="00E0265F" w:rsidRDefault="00E0265F" w:rsidP="00E0265F">
      <w:pPr>
        <w:widowControl w:val="0"/>
        <w:autoSpaceDE w:val="0"/>
        <w:autoSpaceDN w:val="0"/>
        <w:adjustRightInd w:val="0"/>
        <w:jc w:val="both"/>
      </w:pPr>
      <w:r w:rsidRPr="002B73AC">
        <w:t>(2) A rendelet személyi hatálya kiterjed minden természetes és jogi személyre, jogi személyiséggel nem rendelkező szervezetre, akik, illetve amelyek állandó vagy ideiglenes jelleggel a község területén tartózkodnak és tevékenykednek.</w:t>
      </w:r>
    </w:p>
    <w:p w:rsidR="00E0265F" w:rsidRPr="002B73AC" w:rsidRDefault="00E0265F" w:rsidP="00E0265F">
      <w:pPr>
        <w:widowControl w:val="0"/>
        <w:autoSpaceDE w:val="0"/>
        <w:autoSpaceDN w:val="0"/>
        <w:adjustRightInd w:val="0"/>
        <w:jc w:val="both"/>
      </w:pPr>
    </w:p>
    <w:p w:rsidR="00E0265F" w:rsidRDefault="00E0265F" w:rsidP="00E0265F">
      <w:pPr>
        <w:widowControl w:val="0"/>
        <w:autoSpaceDE w:val="0"/>
        <w:autoSpaceDN w:val="0"/>
        <w:adjustRightInd w:val="0"/>
        <w:jc w:val="center"/>
        <w:rPr>
          <w:b/>
        </w:rPr>
      </w:pPr>
      <w:r w:rsidRPr="002B73AC">
        <w:rPr>
          <w:b/>
        </w:rPr>
        <w:t>3.§</w:t>
      </w:r>
    </w:p>
    <w:p w:rsidR="00E0265F" w:rsidRDefault="00E0265F" w:rsidP="00E0265F">
      <w:pPr>
        <w:widowControl w:val="0"/>
        <w:autoSpaceDE w:val="0"/>
        <w:autoSpaceDN w:val="0"/>
        <w:adjustRightInd w:val="0"/>
        <w:jc w:val="center"/>
      </w:pPr>
    </w:p>
    <w:p w:rsidR="00E0265F" w:rsidRPr="002B73AC" w:rsidRDefault="00E0265F" w:rsidP="00E0265F">
      <w:pPr>
        <w:widowControl w:val="0"/>
        <w:autoSpaceDE w:val="0"/>
        <w:autoSpaceDN w:val="0"/>
        <w:adjustRightInd w:val="0"/>
        <w:jc w:val="both"/>
      </w:pPr>
      <w:r w:rsidRPr="002B73AC">
        <w:t xml:space="preserve">A közterületeket, azok építményeit, berendezéseit és felszereléseit rendeltetésüknek megfelelően - állaguk sérelme nélkül és az általános magatartási szabályok betartásával </w:t>
      </w:r>
      <w:r w:rsidRPr="002B73AC">
        <w:softHyphen/>
        <w:t>mindenki ingyenesen használhatja.</w:t>
      </w:r>
    </w:p>
    <w:p w:rsidR="00E0265F" w:rsidRPr="002B73AC" w:rsidRDefault="00E0265F" w:rsidP="00E0265F">
      <w:pPr>
        <w:widowControl w:val="0"/>
        <w:autoSpaceDE w:val="0"/>
        <w:autoSpaceDN w:val="0"/>
        <w:adjustRightInd w:val="0"/>
        <w:jc w:val="both"/>
      </w:pPr>
    </w:p>
    <w:p w:rsidR="00E0265F" w:rsidRDefault="00E0265F" w:rsidP="00E0265F">
      <w:pPr>
        <w:widowControl w:val="0"/>
        <w:autoSpaceDE w:val="0"/>
        <w:autoSpaceDN w:val="0"/>
        <w:adjustRightInd w:val="0"/>
        <w:jc w:val="center"/>
        <w:rPr>
          <w:b/>
        </w:rPr>
      </w:pPr>
      <w:r>
        <w:rPr>
          <w:b/>
        </w:rPr>
        <w:t>Közterületek tisztán</w:t>
      </w:r>
      <w:r w:rsidRPr="002B73AC">
        <w:rPr>
          <w:b/>
        </w:rPr>
        <w:t>tartása</w:t>
      </w:r>
    </w:p>
    <w:p w:rsidR="00E0265F" w:rsidRPr="002B73AC" w:rsidRDefault="00E0265F" w:rsidP="00E0265F">
      <w:pPr>
        <w:widowControl w:val="0"/>
        <w:autoSpaceDE w:val="0"/>
        <w:autoSpaceDN w:val="0"/>
        <w:adjustRightInd w:val="0"/>
        <w:jc w:val="center"/>
        <w:rPr>
          <w:b/>
        </w:rPr>
      </w:pPr>
    </w:p>
    <w:p w:rsidR="00E0265F" w:rsidRDefault="00E0265F" w:rsidP="00E0265F">
      <w:pPr>
        <w:widowControl w:val="0"/>
        <w:autoSpaceDE w:val="0"/>
        <w:autoSpaceDN w:val="0"/>
        <w:adjustRightInd w:val="0"/>
        <w:jc w:val="center"/>
        <w:rPr>
          <w:b/>
        </w:rPr>
      </w:pPr>
      <w:r w:rsidRPr="002B73AC">
        <w:rPr>
          <w:b/>
        </w:rPr>
        <w:t>4. §</w:t>
      </w:r>
    </w:p>
    <w:p w:rsidR="00E0265F" w:rsidRDefault="00E0265F" w:rsidP="00E0265F">
      <w:pPr>
        <w:widowControl w:val="0"/>
        <w:autoSpaceDE w:val="0"/>
        <w:autoSpaceDN w:val="0"/>
        <w:adjustRightInd w:val="0"/>
        <w:jc w:val="center"/>
        <w:rPr>
          <w:b/>
        </w:rPr>
      </w:pPr>
    </w:p>
    <w:p w:rsidR="00E0265F" w:rsidRPr="002B73AC" w:rsidRDefault="00E0265F" w:rsidP="00E0265F">
      <w:pPr>
        <w:widowControl w:val="0"/>
        <w:autoSpaceDE w:val="0"/>
        <w:autoSpaceDN w:val="0"/>
        <w:adjustRightInd w:val="0"/>
        <w:jc w:val="both"/>
      </w:pPr>
      <w:r w:rsidRPr="002B73AC">
        <w:t xml:space="preserve">(1) A közterület </w:t>
      </w:r>
      <w:r>
        <w:t>–</w:t>
      </w:r>
      <w:r w:rsidRPr="001B0DD0">
        <w:t xml:space="preserve"> </w:t>
      </w:r>
      <w:r>
        <w:t xml:space="preserve">ideértve </w:t>
      </w:r>
      <w:r w:rsidRPr="002B73AC">
        <w:t xml:space="preserve">a </w:t>
      </w:r>
      <w:r>
        <w:t xml:space="preserve">rajtuk lévő nyílt árkokat, a </w:t>
      </w:r>
      <w:r w:rsidRPr="002B73AC">
        <w:t>járdaszakasz melletti n</w:t>
      </w:r>
      <w:r>
        <w:t xml:space="preserve">yílt árkot is, és ennek műtárgyait </w:t>
      </w:r>
      <w:r w:rsidRPr="002B73AC">
        <w:t>- szervezett, rendszeres tisztán tartásáról és az ott keletkezett települési szilád hulladékkal összefüggő tevékenység ellátásáról a (2) bekezdésben említett esetek kivételével - a települési, önkormányzat képviselő-testülete gondoskodik.</w:t>
      </w:r>
    </w:p>
    <w:p w:rsidR="00E0265F" w:rsidRPr="002B73AC" w:rsidRDefault="00E0265F" w:rsidP="00E0265F">
      <w:pPr>
        <w:widowControl w:val="0"/>
        <w:autoSpaceDE w:val="0"/>
        <w:autoSpaceDN w:val="0"/>
        <w:adjustRightInd w:val="0"/>
        <w:jc w:val="both"/>
      </w:pPr>
      <w:r w:rsidRPr="002B73AC">
        <w:t>(2) A</w:t>
      </w:r>
      <w:r>
        <w:t>z ingatlan</w:t>
      </w:r>
      <w:r w:rsidRPr="002B73AC">
        <w:t xml:space="preserve"> tulajdonos</w:t>
      </w:r>
      <w:r>
        <w:t>a vagy használója</w:t>
      </w:r>
      <w:r w:rsidRPr="002B73AC">
        <w:t xml:space="preserve"> köteles gondoskodni:</w:t>
      </w:r>
    </w:p>
    <w:p w:rsidR="00E0265F" w:rsidRPr="002B73AC" w:rsidRDefault="00E0265F" w:rsidP="00E0265F">
      <w:pPr>
        <w:widowControl w:val="0"/>
        <w:numPr>
          <w:ilvl w:val="0"/>
          <w:numId w:val="1"/>
        </w:numPr>
        <w:autoSpaceDE w:val="0"/>
        <w:autoSpaceDN w:val="0"/>
        <w:adjustRightInd w:val="0"/>
        <w:jc w:val="both"/>
      </w:pPr>
      <w:r w:rsidRPr="002B73AC">
        <w:t>az ingatlan előtti járdaszakasz (járda hiányában egy méter széles területsáv, illetőleg ha a járda mellett zöldsáv is van, az úttestig terjedő teljes terület) tisztán tartásáról,</w:t>
      </w:r>
    </w:p>
    <w:p w:rsidR="00E0265F" w:rsidRPr="002B73AC" w:rsidRDefault="00E0265F" w:rsidP="00E0265F">
      <w:pPr>
        <w:widowControl w:val="0"/>
        <w:numPr>
          <w:ilvl w:val="0"/>
          <w:numId w:val="1"/>
        </w:numPr>
        <w:autoSpaceDE w:val="0"/>
        <w:autoSpaceDN w:val="0"/>
        <w:adjustRightInd w:val="0"/>
        <w:jc w:val="both"/>
      </w:pPr>
      <w:r w:rsidRPr="002B73AC">
        <w:t>a csapadékvíz zavartalan lefolyását akadályozó anyagok és más hulladékok eltávolításáról.</w:t>
      </w:r>
    </w:p>
    <w:p w:rsidR="00E0265F" w:rsidRPr="002B73AC" w:rsidRDefault="00E0265F" w:rsidP="00E0265F">
      <w:pPr>
        <w:widowControl w:val="0"/>
        <w:autoSpaceDE w:val="0"/>
        <w:autoSpaceDN w:val="0"/>
        <w:adjustRightInd w:val="0"/>
        <w:jc w:val="both"/>
      </w:pPr>
      <w:r w:rsidRPr="002B73AC">
        <w:t>(3) A szórakozó-, vendéglátó- és árusító helyek,</w:t>
      </w:r>
      <w:r>
        <w:t xml:space="preserve"> üzletek előtti járdaszakaszt</w:t>
      </w:r>
      <w:r w:rsidR="00D72E85">
        <w:t xml:space="preserve"> az ingatlan tulajdonosa vagy az üzlet üzemeltetője</w:t>
      </w:r>
      <w:r w:rsidRPr="002B73AC">
        <w:t xml:space="preserve"> köteles tisztán tartani és a hulladékot eltávolítani.</w:t>
      </w:r>
    </w:p>
    <w:p w:rsidR="00E0265F" w:rsidRDefault="00E0265F" w:rsidP="00E0265F">
      <w:pPr>
        <w:widowControl w:val="0"/>
        <w:autoSpaceDE w:val="0"/>
        <w:autoSpaceDN w:val="0"/>
        <w:adjustRightInd w:val="0"/>
        <w:jc w:val="both"/>
      </w:pPr>
      <w:r w:rsidRPr="002B73AC">
        <w:t>(4) A közterület rendeltetésétől eltérő célra (árusítás, építési-szerelési munka stb. céljára) történő használata esetén a használattal érintett terület közvetlen környezetét a használó köteles tisztán tartani.</w:t>
      </w:r>
    </w:p>
    <w:p w:rsidR="00E0265F" w:rsidRDefault="00E0265F" w:rsidP="00E0265F">
      <w:pPr>
        <w:widowControl w:val="0"/>
        <w:autoSpaceDE w:val="0"/>
        <w:autoSpaceDN w:val="0"/>
        <w:adjustRightInd w:val="0"/>
        <w:jc w:val="both"/>
      </w:pPr>
    </w:p>
    <w:p w:rsidR="00E0265F" w:rsidRDefault="00E0265F" w:rsidP="00E0265F">
      <w:pPr>
        <w:widowControl w:val="0"/>
        <w:autoSpaceDE w:val="0"/>
        <w:autoSpaceDN w:val="0"/>
        <w:adjustRightInd w:val="0"/>
        <w:jc w:val="both"/>
      </w:pPr>
    </w:p>
    <w:p w:rsidR="00C84CD0" w:rsidRPr="002B73AC" w:rsidRDefault="00C84CD0" w:rsidP="00E0265F">
      <w:pPr>
        <w:widowControl w:val="0"/>
        <w:autoSpaceDE w:val="0"/>
        <w:autoSpaceDN w:val="0"/>
        <w:adjustRightInd w:val="0"/>
        <w:jc w:val="both"/>
      </w:pPr>
    </w:p>
    <w:p w:rsidR="00E0265F" w:rsidRPr="002B73AC" w:rsidRDefault="00E0265F" w:rsidP="00E0265F">
      <w:pPr>
        <w:widowControl w:val="0"/>
        <w:autoSpaceDE w:val="0"/>
        <w:autoSpaceDN w:val="0"/>
        <w:adjustRightInd w:val="0"/>
        <w:jc w:val="center"/>
        <w:rPr>
          <w:b/>
        </w:rPr>
      </w:pPr>
      <w:r w:rsidRPr="002B73AC">
        <w:rPr>
          <w:b/>
        </w:rPr>
        <w:t>A közterület-használat engedélyezése</w:t>
      </w:r>
    </w:p>
    <w:p w:rsidR="00E0265F" w:rsidRPr="002B73AC" w:rsidRDefault="00E0265F" w:rsidP="00E0265F">
      <w:pPr>
        <w:widowControl w:val="0"/>
        <w:autoSpaceDE w:val="0"/>
        <w:autoSpaceDN w:val="0"/>
        <w:adjustRightInd w:val="0"/>
        <w:jc w:val="both"/>
      </w:pPr>
    </w:p>
    <w:p w:rsidR="00E0265F" w:rsidRDefault="00E0265F" w:rsidP="00E0265F">
      <w:pPr>
        <w:widowControl w:val="0"/>
        <w:autoSpaceDE w:val="0"/>
        <w:autoSpaceDN w:val="0"/>
        <w:adjustRightInd w:val="0"/>
        <w:jc w:val="center"/>
        <w:rPr>
          <w:b/>
        </w:rPr>
      </w:pPr>
      <w:r w:rsidRPr="002B73AC">
        <w:rPr>
          <w:b/>
        </w:rPr>
        <w:t>5. §</w:t>
      </w:r>
    </w:p>
    <w:p w:rsidR="00E0265F" w:rsidRDefault="00E0265F" w:rsidP="00E0265F">
      <w:pPr>
        <w:widowControl w:val="0"/>
        <w:autoSpaceDE w:val="0"/>
        <w:autoSpaceDN w:val="0"/>
        <w:adjustRightInd w:val="0"/>
        <w:jc w:val="center"/>
        <w:rPr>
          <w:b/>
        </w:rPr>
      </w:pPr>
    </w:p>
    <w:p w:rsidR="00E0265F" w:rsidRPr="002B73AC" w:rsidRDefault="00E0265F" w:rsidP="00E0265F">
      <w:pPr>
        <w:widowControl w:val="0"/>
        <w:autoSpaceDE w:val="0"/>
        <w:autoSpaceDN w:val="0"/>
        <w:adjustRightInd w:val="0"/>
        <w:jc w:val="both"/>
      </w:pPr>
      <w:r w:rsidRPr="002B73AC">
        <w:t>(1) A közterületek rendeltetéstől eltérő használatához közterület-használati engedély (a továbbiakban: engedély) szükséges.</w:t>
      </w:r>
    </w:p>
    <w:p w:rsidR="00E0265F" w:rsidRPr="002B73AC" w:rsidRDefault="00E0265F" w:rsidP="00E0265F">
      <w:pPr>
        <w:widowControl w:val="0"/>
        <w:autoSpaceDE w:val="0"/>
        <w:autoSpaceDN w:val="0"/>
        <w:adjustRightInd w:val="0"/>
        <w:jc w:val="both"/>
      </w:pPr>
      <w:r w:rsidRPr="002B73AC">
        <w:t>(2) Engedélyt kell beszerezni:</w:t>
      </w:r>
    </w:p>
    <w:p w:rsidR="00E0265F" w:rsidRDefault="00E0265F" w:rsidP="00E0265F">
      <w:pPr>
        <w:widowControl w:val="0"/>
        <w:tabs>
          <w:tab w:val="num" w:pos="709"/>
        </w:tabs>
        <w:autoSpaceDE w:val="0"/>
        <w:autoSpaceDN w:val="0"/>
        <w:adjustRightInd w:val="0"/>
        <w:ind w:left="284"/>
        <w:jc w:val="both"/>
      </w:pPr>
      <w:r>
        <w:t xml:space="preserve"> </w:t>
      </w:r>
      <w:proofErr w:type="gramStart"/>
      <w:r>
        <w:t>a</w:t>
      </w:r>
      <w:proofErr w:type="gramEnd"/>
      <w:r>
        <w:t xml:space="preserve">)    </w:t>
      </w:r>
      <w:r w:rsidRPr="002B73AC">
        <w:t>a közterület fölé 20 cm-en túl benyúló üzlethomlokzat, kirakatszekrény, hirdető</w:t>
      </w:r>
      <w:r w:rsidRPr="002B73AC">
        <w:softHyphen/>
        <w:t>-</w:t>
      </w:r>
    </w:p>
    <w:p w:rsidR="00E0265F" w:rsidRPr="002B73AC" w:rsidRDefault="00E0265F" w:rsidP="00E0265F">
      <w:pPr>
        <w:widowControl w:val="0"/>
        <w:tabs>
          <w:tab w:val="num" w:pos="709"/>
        </w:tabs>
        <w:autoSpaceDE w:val="0"/>
        <w:autoSpaceDN w:val="0"/>
        <w:adjustRightInd w:val="0"/>
        <w:ind w:left="284"/>
        <w:jc w:val="both"/>
      </w:pPr>
      <w:r>
        <w:t xml:space="preserve">         </w:t>
      </w:r>
      <w:r w:rsidRPr="002B73AC">
        <w:t xml:space="preserve">berendezés (fényreklám), cég-, cím- és hirdetőtábla, transzparens, </w:t>
      </w:r>
      <w:proofErr w:type="gramStart"/>
      <w:r w:rsidRPr="002B73AC">
        <w:t>reklámozási</w:t>
      </w:r>
      <w:proofErr w:type="gramEnd"/>
      <w:r w:rsidRPr="002B73AC">
        <w:t xml:space="preserve"> célú</w:t>
      </w:r>
      <w:r>
        <w:t>,</w:t>
      </w:r>
    </w:p>
    <w:p w:rsidR="00E0265F" w:rsidRPr="002B73AC" w:rsidRDefault="00E0265F" w:rsidP="00E0265F">
      <w:pPr>
        <w:widowControl w:val="0"/>
        <w:tabs>
          <w:tab w:val="num" w:pos="709"/>
        </w:tabs>
        <w:autoSpaceDE w:val="0"/>
        <w:autoSpaceDN w:val="0"/>
        <w:adjustRightInd w:val="0"/>
        <w:jc w:val="both"/>
      </w:pPr>
      <w:r>
        <w:t xml:space="preserve">              </w:t>
      </w:r>
      <w:proofErr w:type="gramStart"/>
      <w:r w:rsidRPr="002B73AC">
        <w:t>üzleti</w:t>
      </w:r>
      <w:proofErr w:type="gramEnd"/>
      <w:r w:rsidRPr="002B73AC">
        <w:t xml:space="preserve"> védőtető (előtető) és ernyőszerkezet elhelyezéséhez,</w:t>
      </w:r>
    </w:p>
    <w:p w:rsidR="00E0265F" w:rsidRPr="002B73AC" w:rsidRDefault="00E0265F" w:rsidP="00E0265F">
      <w:pPr>
        <w:widowControl w:val="0"/>
        <w:autoSpaceDE w:val="0"/>
        <w:autoSpaceDN w:val="0"/>
        <w:adjustRightInd w:val="0"/>
        <w:jc w:val="both"/>
      </w:pPr>
      <w:r>
        <w:t xml:space="preserve">      b</w:t>
      </w:r>
      <w:proofErr w:type="gramStart"/>
      <w:r>
        <w:t xml:space="preserve">)    </w:t>
      </w:r>
      <w:r w:rsidRPr="002B73AC">
        <w:t>mobil</w:t>
      </w:r>
      <w:proofErr w:type="gramEnd"/>
      <w:r w:rsidRPr="002B73AC">
        <w:t xml:space="preserve"> elárusító-fülke, pavilon ideiglenes elhelyezéséhez,</w:t>
      </w:r>
    </w:p>
    <w:p w:rsidR="00E0265F" w:rsidRPr="002B73AC" w:rsidRDefault="00E0265F" w:rsidP="00E0265F">
      <w:pPr>
        <w:widowControl w:val="0"/>
        <w:autoSpaceDE w:val="0"/>
        <w:autoSpaceDN w:val="0"/>
        <w:adjustRightInd w:val="0"/>
        <w:ind w:left="360"/>
        <w:jc w:val="both"/>
      </w:pPr>
      <w:r>
        <w:t>c</w:t>
      </w:r>
      <w:proofErr w:type="gramStart"/>
      <w:r>
        <w:t xml:space="preserve">)    </w:t>
      </w:r>
      <w:r w:rsidRPr="002B73AC">
        <w:t>önálló</w:t>
      </w:r>
      <w:proofErr w:type="gramEnd"/>
      <w:r w:rsidRPr="002B73AC">
        <w:t xml:space="preserve"> hirdető-berendezések elhelyezéséhez,</w:t>
      </w:r>
    </w:p>
    <w:p w:rsidR="00E0265F" w:rsidRPr="002B73AC" w:rsidRDefault="00E0265F" w:rsidP="00E0265F">
      <w:pPr>
        <w:widowControl w:val="0"/>
        <w:autoSpaceDE w:val="0"/>
        <w:autoSpaceDN w:val="0"/>
        <w:adjustRightInd w:val="0"/>
        <w:ind w:left="360"/>
        <w:jc w:val="both"/>
      </w:pPr>
      <w:r>
        <w:t>d</w:t>
      </w:r>
      <w:proofErr w:type="gramStart"/>
      <w:r>
        <w:t xml:space="preserve">)   </w:t>
      </w:r>
      <w:r w:rsidRPr="002B73AC">
        <w:t>építési</w:t>
      </w:r>
      <w:proofErr w:type="gramEnd"/>
      <w:r w:rsidRPr="002B73AC">
        <w:t xml:space="preserve"> munkával kapcsolatos állvány, építőanyag és törmelék elhelyezéséhez,</w:t>
      </w:r>
    </w:p>
    <w:p w:rsidR="00E0265F" w:rsidRPr="002B73AC" w:rsidRDefault="00E0265F" w:rsidP="00E0265F">
      <w:pPr>
        <w:widowControl w:val="0"/>
        <w:numPr>
          <w:ilvl w:val="0"/>
          <w:numId w:val="4"/>
        </w:numPr>
        <w:autoSpaceDE w:val="0"/>
        <w:autoSpaceDN w:val="0"/>
        <w:adjustRightInd w:val="0"/>
        <w:jc w:val="both"/>
      </w:pPr>
      <w:r w:rsidRPr="002B73AC">
        <w:t>vendéglátó-ipari előkert létesítéséhez, kitelepülés céljára,</w:t>
      </w:r>
    </w:p>
    <w:p w:rsidR="00E0265F" w:rsidRPr="002B73AC" w:rsidRDefault="00E0265F" w:rsidP="00E0265F">
      <w:pPr>
        <w:widowControl w:val="0"/>
        <w:numPr>
          <w:ilvl w:val="0"/>
          <w:numId w:val="4"/>
        </w:numPr>
        <w:autoSpaceDE w:val="0"/>
        <w:autoSpaceDN w:val="0"/>
        <w:adjustRightInd w:val="0"/>
        <w:jc w:val="both"/>
      </w:pPr>
      <w:r w:rsidRPr="002B73AC">
        <w:t>cirkusz és mutatványos tevékenység céljára,</w:t>
      </w:r>
    </w:p>
    <w:p w:rsidR="00E0265F" w:rsidRPr="002B73AC" w:rsidRDefault="00D72E85" w:rsidP="00E0265F">
      <w:pPr>
        <w:widowControl w:val="0"/>
        <w:numPr>
          <w:ilvl w:val="0"/>
          <w:numId w:val="4"/>
        </w:numPr>
        <w:autoSpaceDE w:val="0"/>
        <w:autoSpaceDN w:val="0"/>
        <w:adjustRightInd w:val="0"/>
        <w:jc w:val="both"/>
      </w:pPr>
      <w:r>
        <w:t>alkalm</w:t>
      </w:r>
      <w:r w:rsidR="00E0265F" w:rsidRPr="002B73AC">
        <w:t>i és idényjellegű árusításhoz,</w:t>
      </w:r>
    </w:p>
    <w:p w:rsidR="00E0265F" w:rsidRDefault="00E0265F" w:rsidP="00E0265F">
      <w:pPr>
        <w:widowControl w:val="0"/>
        <w:numPr>
          <w:ilvl w:val="0"/>
          <w:numId w:val="4"/>
        </w:numPr>
        <w:tabs>
          <w:tab w:val="left" w:pos="336"/>
        </w:tabs>
        <w:autoSpaceDE w:val="0"/>
        <w:autoSpaceDN w:val="0"/>
        <w:adjustRightInd w:val="0"/>
        <w:jc w:val="both"/>
      </w:pPr>
      <w:r w:rsidRPr="002B73AC">
        <w:t>politikai célú közterület-használathoz (válasz</w:t>
      </w:r>
      <w:r>
        <w:t>tási kampány, nagygyűlés stb.).</w:t>
      </w:r>
    </w:p>
    <w:p w:rsidR="00E0265F" w:rsidRPr="002B73AC" w:rsidRDefault="00E0265F" w:rsidP="00E0265F">
      <w:pPr>
        <w:widowControl w:val="0"/>
        <w:tabs>
          <w:tab w:val="left" w:pos="336"/>
        </w:tabs>
        <w:autoSpaceDE w:val="0"/>
        <w:autoSpaceDN w:val="0"/>
        <w:adjustRightInd w:val="0"/>
        <w:ind w:left="360"/>
        <w:jc w:val="both"/>
      </w:pPr>
    </w:p>
    <w:p w:rsidR="00E0265F" w:rsidRDefault="00E0265F" w:rsidP="00E0265F">
      <w:pPr>
        <w:widowControl w:val="0"/>
        <w:autoSpaceDE w:val="0"/>
        <w:autoSpaceDN w:val="0"/>
        <w:adjustRightInd w:val="0"/>
        <w:jc w:val="center"/>
        <w:rPr>
          <w:b/>
        </w:rPr>
      </w:pPr>
      <w:r w:rsidRPr="002B73AC">
        <w:rPr>
          <w:b/>
        </w:rPr>
        <w:t>6. §</w:t>
      </w:r>
    </w:p>
    <w:p w:rsidR="00E0265F" w:rsidRDefault="00E0265F" w:rsidP="00E0265F">
      <w:pPr>
        <w:widowControl w:val="0"/>
        <w:autoSpaceDE w:val="0"/>
        <w:autoSpaceDN w:val="0"/>
        <w:adjustRightInd w:val="0"/>
        <w:jc w:val="center"/>
        <w:rPr>
          <w:b/>
        </w:rPr>
      </w:pPr>
    </w:p>
    <w:p w:rsidR="00E0265F" w:rsidRPr="002B73AC" w:rsidRDefault="00E0265F" w:rsidP="00E0265F">
      <w:pPr>
        <w:widowControl w:val="0"/>
        <w:autoSpaceDE w:val="0"/>
        <w:autoSpaceDN w:val="0"/>
        <w:adjustRightInd w:val="0"/>
        <w:jc w:val="both"/>
      </w:pPr>
      <w:r w:rsidRPr="002B73AC">
        <w:t>(1) Nem kell engedély:</w:t>
      </w:r>
    </w:p>
    <w:p w:rsidR="00E0265F" w:rsidRPr="002B73AC" w:rsidRDefault="00E0265F" w:rsidP="00E0265F">
      <w:pPr>
        <w:widowControl w:val="0"/>
        <w:numPr>
          <w:ilvl w:val="0"/>
          <w:numId w:val="2"/>
        </w:numPr>
        <w:autoSpaceDE w:val="0"/>
        <w:autoSpaceDN w:val="0"/>
        <w:adjustRightInd w:val="0"/>
        <w:jc w:val="both"/>
      </w:pPr>
      <w:r w:rsidRPr="002B73AC">
        <w:t xml:space="preserve">a </w:t>
      </w:r>
      <w:r>
        <w:t xml:space="preserve">Bácsbokodi </w:t>
      </w:r>
      <w:r w:rsidRPr="002B73AC">
        <w:t>Polgármesteri Hivatal által létesített, illetve más hatósági eljárásban engedélyezett közcélú, közterületi létesítmények és köztárgyak (tömegközlekedési várakozóhelyiség, kerékpártároló, szobor, emlékmű, pad, figyelmeztető és tájékoztató táblák, köztisztasággal kapcsolatos berendezések és tárgyak stb.) elhelyezéséhez,</w:t>
      </w:r>
    </w:p>
    <w:p w:rsidR="00E0265F" w:rsidRPr="002B73AC" w:rsidRDefault="00E0265F" w:rsidP="00E0265F">
      <w:pPr>
        <w:widowControl w:val="0"/>
        <w:numPr>
          <w:ilvl w:val="0"/>
          <w:numId w:val="2"/>
        </w:numPr>
        <w:autoSpaceDE w:val="0"/>
        <w:autoSpaceDN w:val="0"/>
        <w:adjustRightInd w:val="0"/>
        <w:jc w:val="both"/>
      </w:pPr>
      <w:r w:rsidRPr="002B73AC">
        <w:t>díszítési célú tárgyak (pl. virágkosár, virágláda) elhelyezéséhez,</w:t>
      </w:r>
    </w:p>
    <w:p w:rsidR="00E0265F" w:rsidRPr="002B73AC" w:rsidRDefault="00E0265F" w:rsidP="00E0265F">
      <w:pPr>
        <w:widowControl w:val="0"/>
        <w:numPr>
          <w:ilvl w:val="0"/>
          <w:numId w:val="2"/>
        </w:numPr>
        <w:autoSpaceDE w:val="0"/>
        <w:autoSpaceDN w:val="0"/>
        <w:adjustRightInd w:val="0"/>
        <w:jc w:val="both"/>
      </w:pPr>
      <w:r w:rsidRPr="002B73AC">
        <w:t>sport- és kulturális rendezvényekhez,</w:t>
      </w:r>
    </w:p>
    <w:p w:rsidR="00E0265F" w:rsidRPr="002B73AC" w:rsidRDefault="00E0265F" w:rsidP="00E0265F">
      <w:pPr>
        <w:widowControl w:val="0"/>
        <w:numPr>
          <w:ilvl w:val="0"/>
          <w:numId w:val="2"/>
        </w:numPr>
        <w:autoSpaceDE w:val="0"/>
        <w:autoSpaceDN w:val="0"/>
        <w:adjustRightInd w:val="0"/>
        <w:jc w:val="both"/>
      </w:pPr>
      <w:r w:rsidRPr="002B73AC">
        <w:t>a közterületen, illetve az alatt vagy felvett elhelyezett postai távközlési kábelek, továbbá közművek hibaelhárítása érdekében végzett munkához, illetve lerakásához.</w:t>
      </w:r>
    </w:p>
    <w:p w:rsidR="00E0265F" w:rsidRDefault="00E0265F" w:rsidP="00E0265F">
      <w:pPr>
        <w:widowControl w:val="0"/>
        <w:autoSpaceDE w:val="0"/>
        <w:autoSpaceDN w:val="0"/>
        <w:adjustRightInd w:val="0"/>
        <w:jc w:val="both"/>
      </w:pPr>
      <w:r>
        <w:t xml:space="preserve">(2) </w:t>
      </w:r>
      <w:r w:rsidRPr="002B73AC">
        <w:t>A közúti (járda) nem közlekedési célú igénybevételéhez, különösen a közút (járda) építésével, javításával, fenntartásával, az úttartozékok és a közúti közlekedés irányítását szolgáló berendezések elhelyezésével kapcsolatban a közút (járda) területének elfoglalásához a közutak igazgatásáról szóló 19/1994. (X. 31.) KHVM rendelet 6/</w:t>
      </w:r>
      <w:proofErr w:type="gramStart"/>
      <w:r w:rsidRPr="002B73AC">
        <w:t>A</w:t>
      </w:r>
      <w:proofErr w:type="gramEnd"/>
      <w:r w:rsidRPr="002B73AC">
        <w:t xml:space="preserve"> .§-a szerinti közútkezelői hozzájárulást kell beszerezni.</w:t>
      </w:r>
    </w:p>
    <w:p w:rsidR="00E0265F" w:rsidRPr="002B73AC" w:rsidRDefault="00E0265F" w:rsidP="00E0265F">
      <w:pPr>
        <w:widowControl w:val="0"/>
        <w:autoSpaceDE w:val="0"/>
        <w:autoSpaceDN w:val="0"/>
        <w:adjustRightInd w:val="0"/>
        <w:jc w:val="both"/>
      </w:pPr>
    </w:p>
    <w:p w:rsidR="00E0265F" w:rsidRDefault="00E0265F" w:rsidP="00E0265F">
      <w:pPr>
        <w:widowControl w:val="0"/>
        <w:autoSpaceDE w:val="0"/>
        <w:autoSpaceDN w:val="0"/>
        <w:adjustRightInd w:val="0"/>
        <w:jc w:val="center"/>
        <w:rPr>
          <w:b/>
        </w:rPr>
      </w:pPr>
      <w:r w:rsidRPr="002B73AC">
        <w:rPr>
          <w:b/>
        </w:rPr>
        <w:t>7. §</w:t>
      </w:r>
    </w:p>
    <w:p w:rsidR="00E0265F" w:rsidRDefault="00E0265F" w:rsidP="00E0265F">
      <w:pPr>
        <w:widowControl w:val="0"/>
        <w:autoSpaceDE w:val="0"/>
        <w:autoSpaceDN w:val="0"/>
        <w:adjustRightInd w:val="0"/>
        <w:jc w:val="center"/>
      </w:pPr>
    </w:p>
    <w:p w:rsidR="00E0265F" w:rsidRPr="002B73AC" w:rsidRDefault="00E0265F" w:rsidP="00E0265F">
      <w:pPr>
        <w:widowControl w:val="0"/>
        <w:autoSpaceDE w:val="0"/>
        <w:autoSpaceDN w:val="0"/>
        <w:adjustRightInd w:val="0"/>
        <w:jc w:val="both"/>
      </w:pPr>
      <w:r w:rsidRPr="002B73AC">
        <w:t>Nem adható engedély:</w:t>
      </w:r>
    </w:p>
    <w:p w:rsidR="00E0265F" w:rsidRPr="002B73AC" w:rsidRDefault="00E0265F" w:rsidP="00E0265F">
      <w:pPr>
        <w:widowControl w:val="0"/>
        <w:numPr>
          <w:ilvl w:val="0"/>
          <w:numId w:val="3"/>
        </w:numPr>
        <w:autoSpaceDE w:val="0"/>
        <w:autoSpaceDN w:val="0"/>
        <w:adjustRightInd w:val="0"/>
        <w:jc w:val="both"/>
      </w:pPr>
      <w:r w:rsidRPr="002B73AC">
        <w:t>zajos, bűzös, tűz- és robbanásveszélyes tevékenység gyakorlására,</w:t>
      </w:r>
    </w:p>
    <w:p w:rsidR="00E0265F" w:rsidRPr="002B73AC" w:rsidRDefault="00E0265F" w:rsidP="00E0265F">
      <w:pPr>
        <w:widowControl w:val="0"/>
        <w:numPr>
          <w:ilvl w:val="0"/>
          <w:numId w:val="3"/>
        </w:numPr>
        <w:autoSpaceDE w:val="0"/>
        <w:autoSpaceDN w:val="0"/>
        <w:adjustRightInd w:val="0"/>
        <w:jc w:val="both"/>
      </w:pPr>
      <w:r w:rsidRPr="002B73AC">
        <w:t>szexuális áruk forgalmazására,</w:t>
      </w:r>
    </w:p>
    <w:p w:rsidR="00E0265F" w:rsidRPr="002B73AC" w:rsidRDefault="00E0265F" w:rsidP="00E0265F">
      <w:pPr>
        <w:widowControl w:val="0"/>
        <w:numPr>
          <w:ilvl w:val="0"/>
          <w:numId w:val="3"/>
        </w:numPr>
        <w:autoSpaceDE w:val="0"/>
        <w:autoSpaceDN w:val="0"/>
        <w:adjustRightInd w:val="0"/>
        <w:jc w:val="both"/>
      </w:pPr>
      <w:r w:rsidRPr="002B73AC">
        <w:t xml:space="preserve">közterületen nem árusítható termékek közterületen történő forgalmazásához, </w:t>
      </w:r>
    </w:p>
    <w:p w:rsidR="00E0265F" w:rsidRPr="002B73AC" w:rsidRDefault="00E0265F" w:rsidP="00E0265F">
      <w:pPr>
        <w:widowControl w:val="0"/>
        <w:numPr>
          <w:ilvl w:val="0"/>
          <w:numId w:val="3"/>
        </w:numPr>
        <w:autoSpaceDE w:val="0"/>
        <w:autoSpaceDN w:val="0"/>
        <w:adjustRightInd w:val="0"/>
        <w:jc w:val="both"/>
      </w:pPr>
      <w:r w:rsidRPr="002B73AC">
        <w:t>az eseti rendezvények és kitelepülések kivételével szeszes ital árusítására,</w:t>
      </w:r>
    </w:p>
    <w:p w:rsidR="00E0265F" w:rsidRPr="002B73AC" w:rsidRDefault="00E0265F" w:rsidP="00E0265F">
      <w:pPr>
        <w:widowControl w:val="0"/>
        <w:numPr>
          <w:ilvl w:val="0"/>
          <w:numId w:val="3"/>
        </w:numPr>
        <w:autoSpaceDE w:val="0"/>
        <w:autoSpaceDN w:val="0"/>
        <w:adjustRightInd w:val="0"/>
        <w:jc w:val="both"/>
      </w:pPr>
      <w:r w:rsidRPr="002B73AC">
        <w:t xml:space="preserve">a közlekedés biztonságát veszélyeztető berendezések és anyagok elhelyezésére, </w:t>
      </w:r>
    </w:p>
    <w:p w:rsidR="00E0265F" w:rsidRPr="002B73AC" w:rsidRDefault="00E0265F" w:rsidP="00E0265F">
      <w:pPr>
        <w:widowControl w:val="0"/>
        <w:numPr>
          <w:ilvl w:val="0"/>
          <w:numId w:val="3"/>
        </w:numPr>
        <w:autoSpaceDE w:val="0"/>
        <w:autoSpaceDN w:val="0"/>
        <w:adjustRightInd w:val="0"/>
        <w:jc w:val="both"/>
      </w:pPr>
      <w:r w:rsidRPr="002B73AC">
        <w:t>utcaképbe nem illő berendezések létesítésére.</w:t>
      </w:r>
    </w:p>
    <w:p w:rsidR="00E0265F" w:rsidRPr="002B73AC" w:rsidRDefault="00E0265F" w:rsidP="00E0265F">
      <w:pPr>
        <w:widowControl w:val="0"/>
        <w:autoSpaceDE w:val="0"/>
        <w:autoSpaceDN w:val="0"/>
        <w:adjustRightInd w:val="0"/>
        <w:jc w:val="both"/>
      </w:pPr>
    </w:p>
    <w:p w:rsidR="00E0265F" w:rsidRDefault="00E0265F" w:rsidP="00E0265F">
      <w:pPr>
        <w:widowControl w:val="0"/>
        <w:autoSpaceDE w:val="0"/>
        <w:autoSpaceDN w:val="0"/>
        <w:adjustRightInd w:val="0"/>
        <w:jc w:val="center"/>
        <w:rPr>
          <w:b/>
        </w:rPr>
      </w:pPr>
      <w:r w:rsidRPr="002B73AC">
        <w:rPr>
          <w:b/>
        </w:rPr>
        <w:t>Az engedély iránti kérelem és az engedély érvénye</w:t>
      </w:r>
    </w:p>
    <w:p w:rsidR="00E0265F" w:rsidRPr="002B73AC" w:rsidRDefault="00E0265F" w:rsidP="00E0265F">
      <w:pPr>
        <w:widowControl w:val="0"/>
        <w:autoSpaceDE w:val="0"/>
        <w:autoSpaceDN w:val="0"/>
        <w:adjustRightInd w:val="0"/>
        <w:jc w:val="center"/>
        <w:rPr>
          <w:b/>
        </w:rPr>
      </w:pPr>
    </w:p>
    <w:p w:rsidR="00E0265F" w:rsidRDefault="00E0265F" w:rsidP="00E0265F">
      <w:pPr>
        <w:widowControl w:val="0"/>
        <w:autoSpaceDE w:val="0"/>
        <w:autoSpaceDN w:val="0"/>
        <w:adjustRightInd w:val="0"/>
        <w:jc w:val="center"/>
        <w:rPr>
          <w:b/>
        </w:rPr>
      </w:pPr>
      <w:r>
        <w:rPr>
          <w:b/>
        </w:rPr>
        <w:t>8.§</w:t>
      </w:r>
    </w:p>
    <w:p w:rsidR="00E0265F" w:rsidRPr="005E0DBB" w:rsidRDefault="00E0265F" w:rsidP="00E0265F">
      <w:pPr>
        <w:widowControl w:val="0"/>
        <w:autoSpaceDE w:val="0"/>
        <w:autoSpaceDN w:val="0"/>
        <w:adjustRightInd w:val="0"/>
        <w:jc w:val="center"/>
        <w:rPr>
          <w:b/>
        </w:rPr>
      </w:pPr>
    </w:p>
    <w:p w:rsidR="00E0265F" w:rsidRPr="00AD6D00" w:rsidRDefault="00E0265F" w:rsidP="00E0265F">
      <w:pPr>
        <w:widowControl w:val="0"/>
        <w:autoSpaceDE w:val="0"/>
        <w:autoSpaceDN w:val="0"/>
        <w:adjustRightInd w:val="0"/>
        <w:jc w:val="both"/>
        <w:rPr>
          <w:i/>
          <w:sz w:val="16"/>
          <w:szCs w:val="16"/>
        </w:rPr>
      </w:pPr>
      <w:r w:rsidRPr="002B73AC">
        <w:t>(1)</w:t>
      </w:r>
      <w:r>
        <w:t xml:space="preserve"> Az engedélyt annak kell</w:t>
      </w:r>
      <w:r w:rsidRPr="002B73AC">
        <w:t xml:space="preserve"> kérnie, aki a közterületet használni kívánja. A kérelmet az 1. melléklet sze</w:t>
      </w:r>
      <w:r>
        <w:t>rinti formában kell benyújtani.</w:t>
      </w:r>
    </w:p>
    <w:p w:rsidR="00E0265F" w:rsidRDefault="00E0265F" w:rsidP="00E0265F">
      <w:pPr>
        <w:widowControl w:val="0"/>
        <w:autoSpaceDE w:val="0"/>
        <w:autoSpaceDN w:val="0"/>
        <w:adjustRightInd w:val="0"/>
        <w:jc w:val="both"/>
      </w:pPr>
      <w:r w:rsidRPr="002B73AC">
        <w:t>(2) A közterület-használat engedélyezésével kapcsolatos elsőfokú ható</w:t>
      </w:r>
      <w:r>
        <w:t xml:space="preserve">sági feladatokat Bácsbokod Nagyközség </w:t>
      </w:r>
      <w:r w:rsidRPr="002B73AC">
        <w:t>Polgármestere látja el.</w:t>
      </w:r>
    </w:p>
    <w:p w:rsidR="00E0265F" w:rsidRPr="002B73AC" w:rsidRDefault="00E0265F" w:rsidP="00E0265F">
      <w:pPr>
        <w:widowControl w:val="0"/>
        <w:autoSpaceDE w:val="0"/>
        <w:autoSpaceDN w:val="0"/>
        <w:adjustRightInd w:val="0"/>
        <w:jc w:val="both"/>
      </w:pPr>
    </w:p>
    <w:p w:rsidR="00E0265F" w:rsidRPr="002B73AC" w:rsidRDefault="00E0265F" w:rsidP="00E0265F">
      <w:pPr>
        <w:widowControl w:val="0"/>
        <w:autoSpaceDE w:val="0"/>
        <w:autoSpaceDN w:val="0"/>
        <w:adjustRightInd w:val="0"/>
        <w:jc w:val="both"/>
      </w:pPr>
      <w:r w:rsidRPr="002B73AC">
        <w:t>(3) Az engedély</w:t>
      </w:r>
    </w:p>
    <w:p w:rsidR="00E0265F" w:rsidRPr="002B73AC" w:rsidRDefault="00E0265F" w:rsidP="00E0265F">
      <w:pPr>
        <w:widowControl w:val="0"/>
        <w:numPr>
          <w:ilvl w:val="0"/>
          <w:numId w:val="5"/>
        </w:numPr>
        <w:autoSpaceDE w:val="0"/>
        <w:autoSpaceDN w:val="0"/>
        <w:adjustRightInd w:val="0"/>
        <w:jc w:val="both"/>
      </w:pPr>
      <w:r w:rsidRPr="002B73AC">
        <w:t>meghatározott idő elteltéig,</w:t>
      </w:r>
    </w:p>
    <w:p w:rsidR="00E0265F" w:rsidRPr="002B73AC" w:rsidRDefault="00E0265F" w:rsidP="00E0265F">
      <w:pPr>
        <w:widowControl w:val="0"/>
        <w:numPr>
          <w:ilvl w:val="0"/>
          <w:numId w:val="5"/>
        </w:numPr>
        <w:autoSpaceDE w:val="0"/>
        <w:autoSpaceDN w:val="0"/>
        <w:adjustRightInd w:val="0"/>
        <w:jc w:val="both"/>
      </w:pPr>
      <w:r w:rsidRPr="002B73AC">
        <w:t>megállapított feltétel bekövetkeztéig, illetőleg</w:t>
      </w:r>
    </w:p>
    <w:p w:rsidR="00E0265F" w:rsidRPr="002B73AC" w:rsidRDefault="00E0265F" w:rsidP="00E0265F">
      <w:pPr>
        <w:widowControl w:val="0"/>
        <w:numPr>
          <w:ilvl w:val="0"/>
          <w:numId w:val="5"/>
        </w:numPr>
        <w:tabs>
          <w:tab w:val="left" w:pos="364"/>
        </w:tabs>
        <w:autoSpaceDE w:val="0"/>
        <w:autoSpaceDN w:val="0"/>
        <w:adjustRightInd w:val="0"/>
        <w:jc w:val="both"/>
      </w:pPr>
      <w:r w:rsidRPr="002B73AC">
        <w:t>visszavonásig érvényes.</w:t>
      </w:r>
    </w:p>
    <w:p w:rsidR="00E0265F" w:rsidRPr="002B73AC" w:rsidRDefault="00E0265F" w:rsidP="00E0265F">
      <w:pPr>
        <w:widowControl w:val="0"/>
        <w:autoSpaceDE w:val="0"/>
        <w:autoSpaceDN w:val="0"/>
        <w:adjustRightInd w:val="0"/>
        <w:jc w:val="both"/>
      </w:pPr>
      <w:r w:rsidRPr="002B73AC">
        <w:t>(4) A határozott időre szóló közterület-használat legrövidebb időtartama 1 nap, amely időtartam - az engedélyezett időtartam lejárta előtt benyújtott- kérelemre többször meghosszabbítható.</w:t>
      </w:r>
    </w:p>
    <w:p w:rsidR="00E0265F" w:rsidRDefault="00E0265F" w:rsidP="00E0265F">
      <w:pPr>
        <w:widowControl w:val="0"/>
        <w:autoSpaceDE w:val="0"/>
        <w:autoSpaceDN w:val="0"/>
        <w:adjustRightInd w:val="0"/>
        <w:jc w:val="both"/>
      </w:pPr>
      <w:r w:rsidRPr="002B73AC">
        <w:t>(5) Ha az engedély érvényét veszti, az engedély jogosultja (a továbbiakban: engedélyes) saját költségén köteles az eredeti állapotot - minden kártalanítási igény nélkül - helyreállítani.</w:t>
      </w:r>
    </w:p>
    <w:p w:rsidR="00E0265F" w:rsidRPr="002B73AC" w:rsidRDefault="00E0265F" w:rsidP="00E0265F">
      <w:pPr>
        <w:widowControl w:val="0"/>
        <w:autoSpaceDE w:val="0"/>
        <w:autoSpaceDN w:val="0"/>
        <w:adjustRightInd w:val="0"/>
        <w:jc w:val="both"/>
      </w:pPr>
    </w:p>
    <w:p w:rsidR="00E0265F" w:rsidRDefault="00E0265F" w:rsidP="00E0265F">
      <w:pPr>
        <w:widowControl w:val="0"/>
        <w:autoSpaceDE w:val="0"/>
        <w:autoSpaceDN w:val="0"/>
        <w:adjustRightInd w:val="0"/>
        <w:jc w:val="center"/>
        <w:rPr>
          <w:b/>
        </w:rPr>
      </w:pPr>
      <w:r w:rsidRPr="002B73AC">
        <w:rPr>
          <w:b/>
        </w:rPr>
        <w:t>9. §</w:t>
      </w:r>
    </w:p>
    <w:p w:rsidR="00E0265F" w:rsidRDefault="00E0265F" w:rsidP="00E0265F">
      <w:pPr>
        <w:widowControl w:val="0"/>
        <w:autoSpaceDE w:val="0"/>
        <w:autoSpaceDN w:val="0"/>
        <w:adjustRightInd w:val="0"/>
        <w:jc w:val="center"/>
        <w:rPr>
          <w:b/>
        </w:rPr>
      </w:pPr>
    </w:p>
    <w:p w:rsidR="00E0265F" w:rsidRPr="002B73AC" w:rsidRDefault="00E0265F" w:rsidP="00E0265F">
      <w:pPr>
        <w:widowControl w:val="0"/>
        <w:autoSpaceDE w:val="0"/>
        <w:autoSpaceDN w:val="0"/>
        <w:adjustRightInd w:val="0"/>
        <w:jc w:val="both"/>
      </w:pPr>
      <w:r w:rsidRPr="002B73AC">
        <w:t>(1) Az engedélyes a közterületet kizárólag az engedélyben meghatározott célra és módon használhatja, továbbá köteles az igénybe vett területet és környezetét tisztán tartani, a téli síkosság-mentességet biztosítani, a göngyöleg és a szemét elszállításáról, valamint a közterületi létesítmény karbantartásáról gondoskodni.</w:t>
      </w:r>
    </w:p>
    <w:p w:rsidR="00E0265F" w:rsidRPr="002B73AC" w:rsidRDefault="00E0265F" w:rsidP="00E0265F">
      <w:pPr>
        <w:widowControl w:val="0"/>
        <w:autoSpaceDE w:val="0"/>
        <w:autoSpaceDN w:val="0"/>
        <w:adjustRightInd w:val="0"/>
        <w:jc w:val="both"/>
      </w:pPr>
      <w:r w:rsidRPr="002B73AC">
        <w:t>(2) Az engedély csak az engedélyest, természetes személy esetén annak családtagját vagy alkalmazottját, jogi személy esetén annak tagját vagy megbízottját jogosítja fel a közterület használatára.</w:t>
      </w:r>
    </w:p>
    <w:p w:rsidR="00E0265F" w:rsidRPr="002B73AC" w:rsidRDefault="00E0265F" w:rsidP="00E0265F">
      <w:pPr>
        <w:widowControl w:val="0"/>
        <w:autoSpaceDE w:val="0"/>
        <w:autoSpaceDN w:val="0"/>
        <w:adjustRightInd w:val="0"/>
        <w:jc w:val="both"/>
      </w:pPr>
      <w:r w:rsidRPr="002B73AC">
        <w:t>(3) Az engedélyt érvényének meghosszabbítására irányuló eljárás során a Polgármester köteles ellenőrizni, hogy a közterület használója a jogszabály által előírtakat betartja- e.</w:t>
      </w:r>
    </w:p>
    <w:p w:rsidR="00E0265F" w:rsidRPr="002B73AC" w:rsidRDefault="00E0265F" w:rsidP="00E0265F">
      <w:pPr>
        <w:widowControl w:val="0"/>
        <w:autoSpaceDE w:val="0"/>
        <w:autoSpaceDN w:val="0"/>
        <w:adjustRightInd w:val="0"/>
        <w:jc w:val="both"/>
      </w:pPr>
    </w:p>
    <w:p w:rsidR="00E0265F" w:rsidRPr="002B73AC" w:rsidRDefault="00E0265F" w:rsidP="00E0265F">
      <w:pPr>
        <w:widowControl w:val="0"/>
        <w:autoSpaceDE w:val="0"/>
        <w:autoSpaceDN w:val="0"/>
        <w:adjustRightInd w:val="0"/>
        <w:jc w:val="center"/>
        <w:rPr>
          <w:b/>
        </w:rPr>
      </w:pPr>
      <w:r w:rsidRPr="002B73AC">
        <w:rPr>
          <w:b/>
        </w:rPr>
        <w:t>A közterület-használati díj mértéke és fizetésének módja</w:t>
      </w:r>
    </w:p>
    <w:p w:rsidR="00E0265F" w:rsidRPr="002B73AC" w:rsidRDefault="00E0265F" w:rsidP="00E0265F">
      <w:pPr>
        <w:widowControl w:val="0"/>
        <w:autoSpaceDE w:val="0"/>
        <w:autoSpaceDN w:val="0"/>
        <w:adjustRightInd w:val="0"/>
        <w:jc w:val="both"/>
      </w:pPr>
    </w:p>
    <w:p w:rsidR="00E0265F" w:rsidRDefault="00E0265F" w:rsidP="00E0265F">
      <w:pPr>
        <w:widowControl w:val="0"/>
        <w:autoSpaceDE w:val="0"/>
        <w:autoSpaceDN w:val="0"/>
        <w:adjustRightInd w:val="0"/>
        <w:jc w:val="center"/>
        <w:rPr>
          <w:b/>
        </w:rPr>
      </w:pPr>
      <w:r w:rsidRPr="002B73AC">
        <w:rPr>
          <w:b/>
        </w:rPr>
        <w:t>10. §</w:t>
      </w:r>
    </w:p>
    <w:p w:rsidR="00E0265F" w:rsidRDefault="00E0265F" w:rsidP="00E0265F">
      <w:pPr>
        <w:widowControl w:val="0"/>
        <w:autoSpaceDE w:val="0"/>
        <w:autoSpaceDN w:val="0"/>
        <w:adjustRightInd w:val="0"/>
        <w:jc w:val="center"/>
      </w:pPr>
    </w:p>
    <w:p w:rsidR="00E0265F" w:rsidRDefault="00E0265F" w:rsidP="00E0265F">
      <w:pPr>
        <w:widowControl w:val="0"/>
        <w:autoSpaceDE w:val="0"/>
        <w:autoSpaceDN w:val="0"/>
        <w:adjustRightInd w:val="0"/>
        <w:jc w:val="both"/>
      </w:pPr>
      <w:r w:rsidRPr="002B73AC">
        <w:t>(1) Az engedélyes a közterület használatáért díjat köteles fizetni. A közterület használati díj (a továbbiakban: d</w:t>
      </w:r>
      <w:r>
        <w:t>í</w:t>
      </w:r>
      <w:r w:rsidRPr="002B73AC">
        <w:t>j) mértékét a 2. melléklet tartalmazza, a fizetendő díjat és megfizetésének határidejét, módját az engedélyben kell meghatározni.</w:t>
      </w:r>
    </w:p>
    <w:p w:rsidR="00E0265F" w:rsidRPr="002B73AC" w:rsidRDefault="00E0265F" w:rsidP="00E0265F">
      <w:pPr>
        <w:widowControl w:val="0"/>
        <w:autoSpaceDE w:val="0"/>
        <w:autoSpaceDN w:val="0"/>
        <w:adjustRightInd w:val="0"/>
        <w:jc w:val="both"/>
      </w:pPr>
      <w:r w:rsidRPr="002B73AC">
        <w:t>(2) Az engedélyes a díjat a közterület tényleges használatára, illetőleg a közterületen lévő létesítmény tényleges üzemeltetésére tekintet nélkül köteles megfizetni.</w:t>
      </w:r>
    </w:p>
    <w:p w:rsidR="00E0265F" w:rsidRPr="002B73AC" w:rsidRDefault="00E0265F" w:rsidP="00E0265F">
      <w:pPr>
        <w:widowControl w:val="0"/>
        <w:autoSpaceDE w:val="0"/>
        <w:autoSpaceDN w:val="0"/>
        <w:adjustRightInd w:val="0"/>
        <w:jc w:val="both"/>
      </w:pPr>
      <w:r w:rsidRPr="002B73AC">
        <w:t xml:space="preserve">(3) A létesítménnyel elfoglalt közterület nagyságának meghatározásánál a létesítmény alapterületét és a használatához szükséges csatlakozó terület mértékét az országos településrendezési és építési követelményekről szóló 253/1977. (XII. 20.) Korm. rendelet előírásai szerint kell figyelembe venni. </w:t>
      </w:r>
      <w:r>
        <w:t>c</w:t>
      </w:r>
      <w:r w:rsidRPr="002B73AC">
        <w:t xml:space="preserve">ég-, </w:t>
      </w:r>
      <w:r>
        <w:t>cí</w:t>
      </w:r>
      <w:r w:rsidRPr="002B73AC">
        <w:t>m- és hirdetőtábla, hirdető-berendezés, transzparens elhelyezése esetén annak felületét kell alapul venni. Járművek tárolásakor a járművek darabszáma, politikai célú közterület-használatnál a rendezvények száma a mérvadó. A díj megállapítása szempontjából minden megkezdett hónap, nap, m</w:t>
      </w:r>
      <w:r w:rsidRPr="002B73AC">
        <w:rPr>
          <w:vertAlign w:val="superscript"/>
        </w:rPr>
        <w:t>2</w:t>
      </w:r>
      <w:r w:rsidRPr="002B73AC">
        <w:t xml:space="preserve"> egésznek számít.</w:t>
      </w:r>
    </w:p>
    <w:p w:rsidR="00E0265F" w:rsidRPr="002B73AC" w:rsidRDefault="00E0265F" w:rsidP="00E0265F">
      <w:pPr>
        <w:widowControl w:val="0"/>
        <w:autoSpaceDE w:val="0"/>
        <w:autoSpaceDN w:val="0"/>
        <w:adjustRightInd w:val="0"/>
        <w:jc w:val="both"/>
      </w:pPr>
      <w:r w:rsidRPr="002B73AC">
        <w:t>(4) A díjat egy összegben kell megfizetni az engedély mellékleteként kiadott átutalási postautalványon.</w:t>
      </w:r>
    </w:p>
    <w:p w:rsidR="00E0265F" w:rsidRPr="002B73AC" w:rsidRDefault="00E0265F" w:rsidP="00E0265F">
      <w:pPr>
        <w:widowControl w:val="0"/>
        <w:autoSpaceDE w:val="0"/>
        <w:autoSpaceDN w:val="0"/>
        <w:adjustRightInd w:val="0"/>
        <w:jc w:val="both"/>
      </w:pPr>
    </w:p>
    <w:p w:rsidR="00E0265F" w:rsidRPr="002B73AC" w:rsidRDefault="00E0265F" w:rsidP="00E0265F">
      <w:pPr>
        <w:widowControl w:val="0"/>
        <w:autoSpaceDE w:val="0"/>
        <w:autoSpaceDN w:val="0"/>
        <w:adjustRightInd w:val="0"/>
        <w:jc w:val="center"/>
        <w:rPr>
          <w:b/>
        </w:rPr>
      </w:pPr>
      <w:r w:rsidRPr="002B73AC">
        <w:rPr>
          <w:b/>
        </w:rPr>
        <w:t>Részlet</w:t>
      </w:r>
      <w:r>
        <w:rPr>
          <w:b/>
        </w:rPr>
        <w:t>fiz</w:t>
      </w:r>
      <w:r w:rsidRPr="002B73AC">
        <w:rPr>
          <w:b/>
        </w:rPr>
        <w:t>etés, díjmérséklés</w:t>
      </w:r>
    </w:p>
    <w:p w:rsidR="00E0265F" w:rsidRPr="002B73AC" w:rsidRDefault="00E0265F" w:rsidP="00E0265F">
      <w:pPr>
        <w:widowControl w:val="0"/>
        <w:autoSpaceDE w:val="0"/>
        <w:autoSpaceDN w:val="0"/>
        <w:adjustRightInd w:val="0"/>
        <w:jc w:val="both"/>
      </w:pPr>
    </w:p>
    <w:p w:rsidR="00E0265F" w:rsidRDefault="00E0265F" w:rsidP="00E0265F">
      <w:pPr>
        <w:widowControl w:val="0"/>
        <w:autoSpaceDE w:val="0"/>
        <w:autoSpaceDN w:val="0"/>
        <w:adjustRightInd w:val="0"/>
        <w:jc w:val="center"/>
        <w:rPr>
          <w:b/>
        </w:rPr>
      </w:pPr>
      <w:r w:rsidRPr="002B73AC">
        <w:rPr>
          <w:b/>
        </w:rPr>
        <w:t>11. §</w:t>
      </w:r>
    </w:p>
    <w:p w:rsidR="00E0265F" w:rsidRDefault="00E0265F" w:rsidP="00E0265F">
      <w:pPr>
        <w:widowControl w:val="0"/>
        <w:autoSpaceDE w:val="0"/>
        <w:autoSpaceDN w:val="0"/>
        <w:adjustRightInd w:val="0"/>
        <w:jc w:val="center"/>
      </w:pPr>
    </w:p>
    <w:p w:rsidR="00E0265F" w:rsidRDefault="00E0265F" w:rsidP="00E0265F">
      <w:pPr>
        <w:widowControl w:val="0"/>
        <w:autoSpaceDE w:val="0"/>
        <w:autoSpaceDN w:val="0"/>
        <w:adjustRightInd w:val="0"/>
        <w:jc w:val="both"/>
      </w:pPr>
      <w:r w:rsidRPr="002B73AC">
        <w:t>(1) A Polgármester az engedélyes kére</w:t>
      </w:r>
      <w:r>
        <w:t>l</w:t>
      </w:r>
      <w:r w:rsidRPr="002B73AC">
        <w:t>me alapján a díj fizetésére részletfizetést engedélyezhet, illetve a fizetendő díjat mérs</w:t>
      </w:r>
      <w:r w:rsidR="00BE4B86">
        <w:t>ékelheti, vagy el</w:t>
      </w:r>
      <w:r w:rsidR="002F11AF">
        <w:t>engedheti, ha</w:t>
      </w:r>
      <w:r w:rsidRPr="002B73AC">
        <w:t>:</w:t>
      </w:r>
    </w:p>
    <w:p w:rsidR="00E0265F" w:rsidRPr="002B73AC" w:rsidRDefault="00E0265F" w:rsidP="00E0265F">
      <w:pPr>
        <w:widowControl w:val="0"/>
        <w:numPr>
          <w:ilvl w:val="0"/>
          <w:numId w:val="6"/>
        </w:numPr>
        <w:autoSpaceDE w:val="0"/>
        <w:autoSpaceDN w:val="0"/>
        <w:adjustRightInd w:val="0"/>
        <w:jc w:val="both"/>
      </w:pPr>
      <w:r w:rsidRPr="002B73AC">
        <w:t>az engedélyes családjában az egy f</w:t>
      </w:r>
      <w:r>
        <w:t>ő</w:t>
      </w:r>
      <w:r w:rsidRPr="002B73AC">
        <w:t>re jutó havi jövedelem nem haladja meg az öregségi</w:t>
      </w:r>
      <w:r>
        <w:t xml:space="preserve"> </w:t>
      </w:r>
      <w:r w:rsidRPr="002B73AC">
        <w:t>nyugdíj mindenkori legkisebb összegét,</w:t>
      </w:r>
    </w:p>
    <w:p w:rsidR="0001565F" w:rsidRDefault="00E0265F" w:rsidP="00E0265F">
      <w:pPr>
        <w:widowControl w:val="0"/>
        <w:numPr>
          <w:ilvl w:val="0"/>
          <w:numId w:val="6"/>
        </w:numPr>
        <w:autoSpaceDE w:val="0"/>
        <w:autoSpaceDN w:val="0"/>
        <w:adjustRightInd w:val="0"/>
        <w:jc w:val="both"/>
      </w:pPr>
      <w:r w:rsidRPr="002B73AC">
        <w:t>a közterületet kifejezetten jótékonysági vagy közcélú rendezvényre veszik igénybe</w:t>
      </w:r>
    </w:p>
    <w:p w:rsidR="00E0265F" w:rsidRDefault="0001565F" w:rsidP="0001565F">
      <w:pPr>
        <w:widowControl w:val="0"/>
        <w:numPr>
          <w:ilvl w:val="0"/>
          <w:numId w:val="6"/>
        </w:numPr>
        <w:autoSpaceDE w:val="0"/>
        <w:autoSpaceDN w:val="0"/>
        <w:adjustRightInd w:val="0"/>
        <w:jc w:val="both"/>
      </w:pPr>
      <w:r w:rsidRPr="0001565F">
        <w:lastRenderedPageBreak/>
        <w:t>a vendéglátó-ipari előkertet helyi vállalkozó üzemelteti</w:t>
      </w:r>
      <w:r w:rsidR="00E0265F" w:rsidRPr="002B73AC">
        <w:t>.</w:t>
      </w:r>
      <w:r>
        <w:rPr>
          <w:rStyle w:val="Lbjegyzet-hivatkozs"/>
        </w:rPr>
        <w:footnoteReference w:id="1"/>
      </w:r>
    </w:p>
    <w:p w:rsidR="00E0265F" w:rsidRDefault="00E0265F" w:rsidP="00E0265F">
      <w:pPr>
        <w:widowControl w:val="0"/>
        <w:autoSpaceDE w:val="0"/>
        <w:autoSpaceDN w:val="0"/>
        <w:adjustRightInd w:val="0"/>
        <w:jc w:val="both"/>
      </w:pPr>
    </w:p>
    <w:p w:rsidR="00E0265F" w:rsidRDefault="00E0265F" w:rsidP="00E0265F">
      <w:pPr>
        <w:widowControl w:val="0"/>
        <w:autoSpaceDE w:val="0"/>
        <w:autoSpaceDN w:val="0"/>
        <w:adjustRightInd w:val="0"/>
        <w:jc w:val="both"/>
      </w:pPr>
    </w:p>
    <w:p w:rsidR="00E0265F" w:rsidRPr="002B73AC" w:rsidRDefault="00E0265F" w:rsidP="00E0265F">
      <w:pPr>
        <w:widowControl w:val="0"/>
        <w:autoSpaceDE w:val="0"/>
        <w:autoSpaceDN w:val="0"/>
        <w:adjustRightInd w:val="0"/>
        <w:jc w:val="both"/>
      </w:pPr>
    </w:p>
    <w:p w:rsidR="00E0265F" w:rsidRPr="002B73AC" w:rsidRDefault="00E0265F" w:rsidP="00E0265F">
      <w:pPr>
        <w:widowControl w:val="0"/>
        <w:autoSpaceDE w:val="0"/>
        <w:autoSpaceDN w:val="0"/>
        <w:adjustRightInd w:val="0"/>
        <w:jc w:val="center"/>
        <w:rPr>
          <w:b/>
        </w:rPr>
      </w:pPr>
      <w:r w:rsidRPr="002B73AC">
        <w:rPr>
          <w:b/>
        </w:rPr>
        <w:t>Az engedély nélküli használat jogkövetkezményei</w:t>
      </w:r>
    </w:p>
    <w:p w:rsidR="00E0265F" w:rsidRPr="002B73AC" w:rsidRDefault="00E0265F" w:rsidP="00E0265F">
      <w:pPr>
        <w:widowControl w:val="0"/>
        <w:autoSpaceDE w:val="0"/>
        <w:autoSpaceDN w:val="0"/>
        <w:adjustRightInd w:val="0"/>
        <w:jc w:val="both"/>
      </w:pPr>
    </w:p>
    <w:p w:rsidR="00E0265F" w:rsidRDefault="00E0265F" w:rsidP="00E0265F">
      <w:pPr>
        <w:widowControl w:val="0"/>
        <w:autoSpaceDE w:val="0"/>
        <w:autoSpaceDN w:val="0"/>
        <w:adjustRightInd w:val="0"/>
        <w:jc w:val="center"/>
        <w:rPr>
          <w:b/>
        </w:rPr>
      </w:pPr>
      <w:r w:rsidRPr="002B73AC">
        <w:rPr>
          <w:b/>
        </w:rPr>
        <w:t>12. §</w:t>
      </w:r>
    </w:p>
    <w:p w:rsidR="00E0265F" w:rsidRDefault="00E0265F" w:rsidP="00E0265F">
      <w:pPr>
        <w:widowControl w:val="0"/>
        <w:autoSpaceDE w:val="0"/>
        <w:autoSpaceDN w:val="0"/>
        <w:adjustRightInd w:val="0"/>
        <w:jc w:val="center"/>
        <w:rPr>
          <w:b/>
        </w:rPr>
      </w:pPr>
    </w:p>
    <w:p w:rsidR="00E0265F" w:rsidRPr="00EE0741" w:rsidRDefault="00E0265F" w:rsidP="00E0265F">
      <w:pPr>
        <w:widowControl w:val="0"/>
        <w:autoSpaceDE w:val="0"/>
        <w:autoSpaceDN w:val="0"/>
        <w:adjustRightInd w:val="0"/>
        <w:jc w:val="both"/>
        <w:rPr>
          <w:b/>
        </w:rPr>
      </w:pPr>
      <w:r w:rsidRPr="002B73AC">
        <w:t>(1) A közterület engedélyhez kötött, de engedély nélküli vagy engedélytől eltérő használata esetén a használót a Polgármester határidő tűzéséve</w:t>
      </w:r>
      <w:r>
        <w:t>l</w:t>
      </w:r>
      <w:r w:rsidRPr="002B73AC">
        <w:t xml:space="preserve"> felhívja a használat megszüntetésére és a közterület -</w:t>
      </w:r>
      <w:r>
        <w:t xml:space="preserve"> </w:t>
      </w:r>
      <w:r w:rsidRPr="002B73AC">
        <w:t>saját költségén, kártalanítási igény nélkül történő</w:t>
      </w:r>
      <w:r>
        <w:t xml:space="preserve"> </w:t>
      </w:r>
      <w:r w:rsidRPr="002B73AC">
        <w:t>- eredeti állapotának helyreállítására.</w:t>
      </w:r>
    </w:p>
    <w:p w:rsidR="00E0265F" w:rsidRPr="002B73AC" w:rsidRDefault="00E0265F" w:rsidP="00E0265F">
      <w:pPr>
        <w:widowControl w:val="0"/>
        <w:autoSpaceDE w:val="0"/>
        <w:autoSpaceDN w:val="0"/>
        <w:adjustRightInd w:val="0"/>
        <w:jc w:val="both"/>
      </w:pPr>
      <w:r w:rsidRPr="002B73AC">
        <w:t>(2) Ha a közterületet engedély nélkül, vagy az engedélytől eltérő módon használó az engedélyezés feltételeinek megfelel - kérelmére - a Polgármester a közterület-használatot engedélyezheti, azonban -</w:t>
      </w:r>
      <w:r>
        <w:t xml:space="preserve"> </w:t>
      </w:r>
      <w:r w:rsidRPr="002B73AC">
        <w:t xml:space="preserve">a </w:t>
      </w:r>
      <w:r>
        <w:t>közigazgatási eljárás</w:t>
      </w:r>
      <w:r w:rsidRPr="002B73AC">
        <w:t xml:space="preserve"> jogkövetkezményein túlmenően- az engedély nélküli, vagy az eltérő használat időtartamára az egyébként f</w:t>
      </w:r>
      <w:r>
        <w:t>iz</w:t>
      </w:r>
      <w:r w:rsidRPr="002B73AC">
        <w:t>etendő díj megf</w:t>
      </w:r>
      <w:r>
        <w:t>iz</w:t>
      </w:r>
      <w:r w:rsidRPr="002B73AC">
        <w:t>etésére kell kötelezni a használót.</w:t>
      </w:r>
    </w:p>
    <w:p w:rsidR="00E0265F" w:rsidRDefault="00E0265F" w:rsidP="00E0265F">
      <w:pPr>
        <w:widowControl w:val="0"/>
        <w:autoSpaceDE w:val="0"/>
        <w:autoSpaceDN w:val="0"/>
        <w:adjustRightInd w:val="0"/>
        <w:jc w:val="both"/>
      </w:pPr>
    </w:p>
    <w:p w:rsidR="00E0265F" w:rsidRPr="002B73AC" w:rsidRDefault="00E0265F" w:rsidP="00E0265F">
      <w:pPr>
        <w:widowControl w:val="0"/>
        <w:autoSpaceDE w:val="0"/>
        <w:autoSpaceDN w:val="0"/>
        <w:adjustRightInd w:val="0"/>
        <w:jc w:val="center"/>
        <w:rPr>
          <w:b/>
        </w:rPr>
      </w:pPr>
      <w:r w:rsidRPr="002B73AC">
        <w:rPr>
          <w:b/>
        </w:rPr>
        <w:t>Az engedély megvonása</w:t>
      </w:r>
    </w:p>
    <w:p w:rsidR="00E0265F" w:rsidRPr="002B73AC" w:rsidRDefault="00E0265F" w:rsidP="00E0265F">
      <w:pPr>
        <w:widowControl w:val="0"/>
        <w:autoSpaceDE w:val="0"/>
        <w:autoSpaceDN w:val="0"/>
        <w:adjustRightInd w:val="0"/>
        <w:jc w:val="both"/>
      </w:pPr>
    </w:p>
    <w:p w:rsidR="00E0265F" w:rsidRDefault="00E0265F" w:rsidP="00E0265F">
      <w:pPr>
        <w:widowControl w:val="0"/>
        <w:autoSpaceDE w:val="0"/>
        <w:autoSpaceDN w:val="0"/>
        <w:adjustRightInd w:val="0"/>
        <w:jc w:val="center"/>
        <w:rPr>
          <w:b/>
        </w:rPr>
      </w:pPr>
      <w:r w:rsidRPr="002B73AC">
        <w:rPr>
          <w:b/>
        </w:rPr>
        <w:t>13. §</w:t>
      </w:r>
    </w:p>
    <w:p w:rsidR="00E0265F" w:rsidRDefault="00E0265F" w:rsidP="00E0265F">
      <w:pPr>
        <w:widowControl w:val="0"/>
        <w:autoSpaceDE w:val="0"/>
        <w:autoSpaceDN w:val="0"/>
        <w:adjustRightInd w:val="0"/>
        <w:jc w:val="center"/>
      </w:pPr>
    </w:p>
    <w:p w:rsidR="00E0265F" w:rsidRPr="002B73AC" w:rsidRDefault="00E0265F" w:rsidP="00E0265F">
      <w:pPr>
        <w:widowControl w:val="0"/>
        <w:autoSpaceDE w:val="0"/>
        <w:autoSpaceDN w:val="0"/>
        <w:adjustRightInd w:val="0"/>
        <w:jc w:val="both"/>
      </w:pPr>
      <w:r w:rsidRPr="002B73AC">
        <w:t>Az engedélyt meg kell vonni, ha az engedélyes:</w:t>
      </w:r>
    </w:p>
    <w:p w:rsidR="00E0265F" w:rsidRDefault="00E0265F" w:rsidP="00E0265F">
      <w:pPr>
        <w:widowControl w:val="0"/>
        <w:numPr>
          <w:ilvl w:val="0"/>
          <w:numId w:val="7"/>
        </w:numPr>
        <w:autoSpaceDE w:val="0"/>
        <w:autoSpaceDN w:val="0"/>
        <w:adjustRightInd w:val="0"/>
        <w:jc w:val="both"/>
      </w:pPr>
      <w:r w:rsidRPr="002B73AC">
        <w:t xml:space="preserve">a közterületet az engedélytől eltérő célra vagy módon használja, vagy </w:t>
      </w:r>
    </w:p>
    <w:p w:rsidR="00E0265F" w:rsidRPr="002B73AC" w:rsidRDefault="00E0265F" w:rsidP="00E0265F">
      <w:pPr>
        <w:widowControl w:val="0"/>
        <w:numPr>
          <w:ilvl w:val="0"/>
          <w:numId w:val="7"/>
        </w:numPr>
        <w:autoSpaceDE w:val="0"/>
        <w:autoSpaceDN w:val="0"/>
        <w:adjustRightInd w:val="0"/>
        <w:jc w:val="both"/>
      </w:pPr>
      <w:r>
        <w:t>d</w:t>
      </w:r>
      <w:r w:rsidRPr="002B73AC">
        <w:t>íjfizetési kötelezettségének felszólítás ellenére sem tesz eleget.</w:t>
      </w:r>
    </w:p>
    <w:p w:rsidR="00E0265F" w:rsidRPr="002B73AC" w:rsidRDefault="00E0265F" w:rsidP="00E0265F">
      <w:pPr>
        <w:widowControl w:val="0"/>
        <w:autoSpaceDE w:val="0"/>
        <w:autoSpaceDN w:val="0"/>
        <w:adjustRightInd w:val="0"/>
        <w:jc w:val="both"/>
      </w:pPr>
    </w:p>
    <w:p w:rsidR="00E0265F" w:rsidRPr="002B73AC" w:rsidRDefault="00E0265F" w:rsidP="00E0265F">
      <w:pPr>
        <w:widowControl w:val="0"/>
        <w:autoSpaceDE w:val="0"/>
        <w:autoSpaceDN w:val="0"/>
        <w:adjustRightInd w:val="0"/>
        <w:jc w:val="center"/>
        <w:rPr>
          <w:b/>
        </w:rPr>
      </w:pPr>
      <w:r w:rsidRPr="002B73AC">
        <w:rPr>
          <w:b/>
        </w:rPr>
        <w:t>Ellenőrzés</w:t>
      </w:r>
      <w:r>
        <w:rPr>
          <w:b/>
        </w:rPr>
        <w:t>, t</w:t>
      </w:r>
      <w:r w:rsidRPr="00163C2C">
        <w:rPr>
          <w:b/>
        </w:rPr>
        <w:t>iltás és bírságolás</w:t>
      </w:r>
    </w:p>
    <w:p w:rsidR="00E0265F" w:rsidRPr="002B73AC" w:rsidRDefault="00E0265F" w:rsidP="00E0265F">
      <w:pPr>
        <w:widowControl w:val="0"/>
        <w:autoSpaceDE w:val="0"/>
        <w:autoSpaceDN w:val="0"/>
        <w:adjustRightInd w:val="0"/>
        <w:jc w:val="both"/>
      </w:pPr>
    </w:p>
    <w:p w:rsidR="00E0265F" w:rsidRDefault="00E0265F" w:rsidP="00E0265F">
      <w:pPr>
        <w:widowControl w:val="0"/>
        <w:autoSpaceDE w:val="0"/>
        <w:autoSpaceDN w:val="0"/>
        <w:adjustRightInd w:val="0"/>
        <w:jc w:val="center"/>
        <w:rPr>
          <w:b/>
        </w:rPr>
      </w:pPr>
      <w:r w:rsidRPr="002B73AC">
        <w:rPr>
          <w:b/>
        </w:rPr>
        <w:t>14. §</w:t>
      </w:r>
    </w:p>
    <w:p w:rsidR="00E0265F" w:rsidRDefault="00E0265F" w:rsidP="00E0265F">
      <w:pPr>
        <w:widowControl w:val="0"/>
        <w:autoSpaceDE w:val="0"/>
        <w:autoSpaceDN w:val="0"/>
        <w:adjustRightInd w:val="0"/>
        <w:jc w:val="center"/>
        <w:rPr>
          <w:b/>
        </w:rPr>
      </w:pPr>
    </w:p>
    <w:p w:rsidR="00E0265F" w:rsidRPr="002B73AC" w:rsidRDefault="00E0265F" w:rsidP="00E0265F">
      <w:pPr>
        <w:widowControl w:val="0"/>
        <w:autoSpaceDE w:val="0"/>
        <w:autoSpaceDN w:val="0"/>
        <w:adjustRightInd w:val="0"/>
        <w:jc w:val="both"/>
      </w:pPr>
      <w:r w:rsidRPr="002B73AC">
        <w:t>(1) A közterület-használat szabálysze</w:t>
      </w:r>
      <w:r>
        <w:t xml:space="preserve">rűségének ellenőrzését a </w:t>
      </w:r>
      <w:r w:rsidRPr="002B73AC">
        <w:t>Polgármester a</w:t>
      </w:r>
      <w:r>
        <w:t xml:space="preserve"> hivatal</w:t>
      </w:r>
      <w:r w:rsidRPr="002B73AC">
        <w:t xml:space="preserve"> útján látja el.</w:t>
      </w:r>
    </w:p>
    <w:p w:rsidR="00E0265F" w:rsidRPr="009906FF" w:rsidRDefault="00E0265F" w:rsidP="00E0265F">
      <w:pPr>
        <w:widowControl w:val="0"/>
        <w:suppressAutoHyphens/>
        <w:autoSpaceDE w:val="0"/>
        <w:jc w:val="both"/>
      </w:pPr>
      <w:r w:rsidRPr="002B73AC">
        <w:t xml:space="preserve">(2) </w:t>
      </w:r>
      <w:r w:rsidRPr="008B34C2">
        <w:t>Százötvenezer forintig</w:t>
      </w:r>
      <w:r w:rsidRPr="009906FF">
        <w:t xml:space="preserve"> </w:t>
      </w:r>
      <w:r w:rsidRPr="007E1789">
        <w:t>terjedő közigazgatási bírsággal sújtható</w:t>
      </w:r>
      <w:r w:rsidRPr="009906FF">
        <w:t xml:space="preserve"> az, aki:</w:t>
      </w:r>
    </w:p>
    <w:p w:rsidR="00E0265F" w:rsidRDefault="00E0265F" w:rsidP="00E0265F">
      <w:pPr>
        <w:widowControl w:val="0"/>
        <w:autoSpaceDE w:val="0"/>
        <w:autoSpaceDN w:val="0"/>
        <w:adjustRightInd w:val="0"/>
        <w:jc w:val="both"/>
      </w:pPr>
      <w:r w:rsidRPr="002B73AC">
        <w:t>Aki a közterületet engedély nélkül, vagy az eng</w:t>
      </w:r>
      <w:r>
        <w:t>edélytől eltérő módon használja</w:t>
      </w:r>
    </w:p>
    <w:p w:rsidR="00E0265F" w:rsidRPr="008B34C2" w:rsidRDefault="00E0265F" w:rsidP="00E0265F">
      <w:pPr>
        <w:spacing w:after="240"/>
        <w:jc w:val="both"/>
      </w:pPr>
      <w:r>
        <w:t xml:space="preserve">(3) </w:t>
      </w:r>
      <w:r w:rsidRPr="009906FF">
        <w:rPr>
          <w:color w:val="000000"/>
        </w:rPr>
        <w:t>Az (1)</w:t>
      </w:r>
      <w:r>
        <w:rPr>
          <w:color w:val="000000"/>
        </w:rPr>
        <w:t>- (2)</w:t>
      </w:r>
      <w:r w:rsidRPr="009906FF">
        <w:rPr>
          <w:color w:val="000000"/>
        </w:rPr>
        <w:t xml:space="preserve"> bekezdésben meghatározott ügyekben els</w:t>
      </w:r>
      <w:r>
        <w:rPr>
          <w:color w:val="000000"/>
        </w:rPr>
        <w:t xml:space="preserve">ő fokon </w:t>
      </w:r>
      <w:r w:rsidRPr="009906FF">
        <w:rPr>
          <w:color w:val="000000"/>
        </w:rPr>
        <w:t xml:space="preserve">a </w:t>
      </w:r>
      <w:r w:rsidRPr="008B34C2">
        <w:t>polgármester a közigazgatási hatósági eljárás és szolgáltatás általános szabályairól szóló 2004. évi CXL. törvény rendelkezései alapján jár el.</w:t>
      </w:r>
    </w:p>
    <w:p w:rsidR="00E0265F" w:rsidRDefault="00E0265F" w:rsidP="00E0265F">
      <w:pPr>
        <w:widowControl w:val="0"/>
        <w:autoSpaceDE w:val="0"/>
        <w:autoSpaceDN w:val="0"/>
        <w:adjustRightInd w:val="0"/>
        <w:jc w:val="both"/>
      </w:pPr>
    </w:p>
    <w:p w:rsidR="00E0265F" w:rsidRDefault="00E0265F" w:rsidP="00E0265F">
      <w:pPr>
        <w:pStyle w:val="Default"/>
        <w:jc w:val="center"/>
        <w:rPr>
          <w:b/>
          <w:sz w:val="23"/>
          <w:szCs w:val="23"/>
        </w:rPr>
      </w:pPr>
      <w:r>
        <w:rPr>
          <w:b/>
          <w:sz w:val="23"/>
          <w:szCs w:val="23"/>
        </w:rPr>
        <w:t>A közterület filmforgatási célú használata</w:t>
      </w:r>
    </w:p>
    <w:p w:rsidR="00E0265F" w:rsidRPr="000942DD" w:rsidRDefault="00E0265F" w:rsidP="00E0265F">
      <w:pPr>
        <w:pStyle w:val="Default"/>
        <w:jc w:val="center"/>
        <w:rPr>
          <w:b/>
          <w:sz w:val="23"/>
          <w:szCs w:val="23"/>
        </w:rPr>
      </w:pPr>
    </w:p>
    <w:p w:rsidR="00E0265F" w:rsidRDefault="00E0265F" w:rsidP="00E0265F">
      <w:pPr>
        <w:pStyle w:val="Default"/>
        <w:jc w:val="center"/>
        <w:rPr>
          <w:b/>
          <w:sz w:val="23"/>
          <w:szCs w:val="23"/>
        </w:rPr>
      </w:pPr>
      <w:r w:rsidRPr="009904AC">
        <w:rPr>
          <w:b/>
          <w:sz w:val="23"/>
          <w:szCs w:val="23"/>
        </w:rPr>
        <w:t>15.§</w:t>
      </w:r>
    </w:p>
    <w:p w:rsidR="00E0265F" w:rsidRPr="009904AC" w:rsidRDefault="00E0265F" w:rsidP="00E0265F">
      <w:pPr>
        <w:pStyle w:val="Default"/>
        <w:jc w:val="center"/>
        <w:rPr>
          <w:b/>
          <w:sz w:val="23"/>
          <w:szCs w:val="23"/>
        </w:rPr>
      </w:pPr>
    </w:p>
    <w:p w:rsidR="00E0265F" w:rsidRDefault="00E0265F" w:rsidP="00E0265F">
      <w:pPr>
        <w:pStyle w:val="Default"/>
        <w:jc w:val="both"/>
        <w:rPr>
          <w:sz w:val="23"/>
          <w:szCs w:val="23"/>
        </w:rPr>
      </w:pPr>
      <w:r>
        <w:rPr>
          <w:sz w:val="23"/>
          <w:szCs w:val="23"/>
        </w:rPr>
        <w:t xml:space="preserve">(1) A mozgóképről szóló 2004. évi II. törvény (továbbiakban: </w:t>
      </w:r>
      <w:proofErr w:type="spellStart"/>
      <w:r>
        <w:rPr>
          <w:sz w:val="23"/>
          <w:szCs w:val="23"/>
        </w:rPr>
        <w:t>Mgtv</w:t>
      </w:r>
      <w:proofErr w:type="spellEnd"/>
      <w:r>
        <w:rPr>
          <w:sz w:val="23"/>
          <w:szCs w:val="23"/>
        </w:rPr>
        <w:t>.) szerinti filmalkotás forgatása céljából történő közterület-használat (továbbiakban: filmforgatás célú közterület-használat) vonatkozásában a rendelet szabályait az e szakaszban foglalt eltérésekkel kell alkalmazni.</w:t>
      </w:r>
    </w:p>
    <w:p w:rsidR="00E0265F" w:rsidRDefault="00E0265F" w:rsidP="00E0265F">
      <w:pPr>
        <w:pStyle w:val="Default"/>
        <w:jc w:val="both"/>
        <w:rPr>
          <w:sz w:val="23"/>
          <w:szCs w:val="23"/>
        </w:rPr>
      </w:pPr>
    </w:p>
    <w:p w:rsidR="00E0265F" w:rsidRDefault="00E0265F" w:rsidP="00E0265F">
      <w:pPr>
        <w:pStyle w:val="Default"/>
        <w:jc w:val="both"/>
        <w:rPr>
          <w:sz w:val="23"/>
          <w:szCs w:val="23"/>
        </w:rPr>
      </w:pPr>
      <w:r>
        <w:rPr>
          <w:sz w:val="23"/>
          <w:szCs w:val="23"/>
        </w:rPr>
        <w:t xml:space="preserve">(2) A filmforgatás célú közterület-használattal összefüggő, az </w:t>
      </w:r>
      <w:proofErr w:type="spellStart"/>
      <w:r>
        <w:rPr>
          <w:sz w:val="23"/>
          <w:szCs w:val="23"/>
        </w:rPr>
        <w:t>Mgtv-ben</w:t>
      </w:r>
      <w:proofErr w:type="spellEnd"/>
      <w:r>
        <w:rPr>
          <w:sz w:val="23"/>
          <w:szCs w:val="23"/>
        </w:rPr>
        <w:t xml:space="preserve"> meghatározott képviselő-testületi hatásköröket a polgármester gyakorolja.</w:t>
      </w:r>
    </w:p>
    <w:p w:rsidR="00E0265F" w:rsidRDefault="00E0265F" w:rsidP="00E0265F">
      <w:pPr>
        <w:pStyle w:val="Default"/>
        <w:jc w:val="both"/>
        <w:rPr>
          <w:sz w:val="23"/>
          <w:szCs w:val="23"/>
        </w:rPr>
      </w:pPr>
      <w:bookmarkStart w:id="0" w:name="_GoBack"/>
      <w:bookmarkEnd w:id="0"/>
    </w:p>
    <w:p w:rsidR="00E0265F" w:rsidRDefault="00E0265F" w:rsidP="00E0265F">
      <w:pPr>
        <w:pStyle w:val="Default"/>
        <w:jc w:val="both"/>
        <w:rPr>
          <w:sz w:val="23"/>
          <w:szCs w:val="23"/>
        </w:rPr>
      </w:pPr>
      <w:r>
        <w:rPr>
          <w:sz w:val="23"/>
          <w:szCs w:val="23"/>
        </w:rPr>
        <w:lastRenderedPageBreak/>
        <w:t>(3) Mentesség kizárólag közérdekű célokat szolgáló filmalkotások forgatása esetén adható. Közérdekű célokat szolgálnak különösen az oktatási, a tudományos és az ismeretterjesztő témájú filmalkotások.</w:t>
      </w:r>
    </w:p>
    <w:p w:rsidR="00E0265F" w:rsidRDefault="00E0265F" w:rsidP="00E0265F">
      <w:pPr>
        <w:pStyle w:val="Default"/>
        <w:jc w:val="both"/>
        <w:rPr>
          <w:sz w:val="23"/>
          <w:szCs w:val="23"/>
        </w:rPr>
      </w:pPr>
    </w:p>
    <w:p w:rsidR="00E0265F" w:rsidRDefault="00E0265F" w:rsidP="00E0265F">
      <w:pPr>
        <w:pStyle w:val="Default"/>
        <w:jc w:val="both"/>
        <w:rPr>
          <w:sz w:val="23"/>
          <w:szCs w:val="23"/>
        </w:rPr>
      </w:pPr>
      <w:r>
        <w:rPr>
          <w:sz w:val="23"/>
          <w:szCs w:val="23"/>
        </w:rPr>
        <w:t>(4) A közterület-használati díjkedvezmény mértéke maximum 50% lehet.</w:t>
      </w:r>
    </w:p>
    <w:p w:rsidR="00E0265F" w:rsidRDefault="00E0265F" w:rsidP="00E0265F">
      <w:pPr>
        <w:pStyle w:val="Default"/>
        <w:jc w:val="both"/>
        <w:rPr>
          <w:sz w:val="23"/>
          <w:szCs w:val="23"/>
        </w:rPr>
      </w:pPr>
    </w:p>
    <w:p w:rsidR="00E0265F" w:rsidRDefault="00E0265F" w:rsidP="00E0265F">
      <w:pPr>
        <w:pStyle w:val="Default"/>
        <w:jc w:val="both"/>
        <w:rPr>
          <w:sz w:val="23"/>
          <w:szCs w:val="23"/>
        </w:rPr>
      </w:pPr>
    </w:p>
    <w:p w:rsidR="00E0265F" w:rsidRDefault="00E0265F" w:rsidP="00E0265F">
      <w:pPr>
        <w:pStyle w:val="Default"/>
        <w:jc w:val="both"/>
        <w:rPr>
          <w:sz w:val="23"/>
          <w:szCs w:val="23"/>
        </w:rPr>
      </w:pPr>
    </w:p>
    <w:p w:rsidR="00E0265F" w:rsidRPr="009904AC" w:rsidRDefault="00E0265F" w:rsidP="00E0265F">
      <w:pPr>
        <w:pStyle w:val="Default"/>
        <w:jc w:val="center"/>
        <w:rPr>
          <w:b/>
          <w:sz w:val="23"/>
          <w:szCs w:val="23"/>
        </w:rPr>
      </w:pPr>
      <w:r w:rsidRPr="009904AC">
        <w:rPr>
          <w:b/>
          <w:sz w:val="23"/>
          <w:szCs w:val="23"/>
        </w:rPr>
        <w:t>16.§</w:t>
      </w:r>
    </w:p>
    <w:p w:rsidR="00E0265F" w:rsidRDefault="00E0265F" w:rsidP="00E0265F">
      <w:pPr>
        <w:pStyle w:val="Default"/>
        <w:jc w:val="center"/>
        <w:rPr>
          <w:sz w:val="23"/>
          <w:szCs w:val="23"/>
        </w:rPr>
      </w:pPr>
    </w:p>
    <w:p w:rsidR="00E0265F" w:rsidRDefault="00E0265F" w:rsidP="00E0265F">
      <w:pPr>
        <w:pStyle w:val="Default"/>
        <w:jc w:val="both"/>
        <w:rPr>
          <w:sz w:val="23"/>
          <w:szCs w:val="23"/>
        </w:rPr>
      </w:pPr>
      <w:r>
        <w:rPr>
          <w:sz w:val="23"/>
          <w:szCs w:val="23"/>
        </w:rPr>
        <w:t>(1) A filmforgatás célú közterület-használat nem haladhatja meg az egy hét időtartamot.</w:t>
      </w:r>
    </w:p>
    <w:p w:rsidR="00E0265F" w:rsidRDefault="00E0265F" w:rsidP="00E0265F">
      <w:pPr>
        <w:pStyle w:val="Default"/>
        <w:jc w:val="both"/>
        <w:rPr>
          <w:sz w:val="23"/>
          <w:szCs w:val="23"/>
        </w:rPr>
      </w:pPr>
    </w:p>
    <w:p w:rsidR="00E0265F" w:rsidRDefault="00E0265F" w:rsidP="00E0265F">
      <w:pPr>
        <w:pStyle w:val="Default"/>
        <w:jc w:val="both"/>
        <w:rPr>
          <w:sz w:val="23"/>
          <w:szCs w:val="23"/>
        </w:rPr>
      </w:pPr>
      <w:r>
        <w:rPr>
          <w:sz w:val="23"/>
          <w:szCs w:val="23"/>
        </w:rPr>
        <w:t>(2) Vasárnapra és ünnepnapra vonatkozó közterület-használat nem hagyható jóvá. A közterület-használat naponta 7 és 21 óra közötti időtartamra vonatkozhat.</w:t>
      </w:r>
    </w:p>
    <w:p w:rsidR="00E0265F" w:rsidRDefault="00E0265F" w:rsidP="00E0265F">
      <w:pPr>
        <w:pStyle w:val="Default"/>
        <w:jc w:val="both"/>
        <w:rPr>
          <w:sz w:val="23"/>
          <w:szCs w:val="23"/>
        </w:rPr>
      </w:pPr>
    </w:p>
    <w:p w:rsidR="00E0265F" w:rsidRDefault="00E0265F" w:rsidP="00E0265F">
      <w:pPr>
        <w:pStyle w:val="Default"/>
        <w:jc w:val="both"/>
        <w:rPr>
          <w:sz w:val="23"/>
          <w:szCs w:val="23"/>
        </w:rPr>
      </w:pPr>
      <w:r>
        <w:rPr>
          <w:sz w:val="23"/>
          <w:szCs w:val="23"/>
        </w:rPr>
        <w:t>(3) A forgatást akadályozó, de a kérelmezőnek fel nem róható, valamint a rendkívüli természeti események esetén a közterület-használati engedélyt olyan időtartamban kell meghosszabbítani és a közterület-használatot engedélyezni, ameddig a filmforgatás akadályozott volt. A közterület-használatot ilyen esemény esetén az akadály elhárulása után azonnal, természeti esemény esetén az esetleges kárelhárítást és helyreállítást követően újra biztosítani kell.</w:t>
      </w:r>
    </w:p>
    <w:p w:rsidR="00E0265F" w:rsidRDefault="00E0265F" w:rsidP="00E0265F">
      <w:pPr>
        <w:pStyle w:val="Default"/>
        <w:jc w:val="both"/>
        <w:rPr>
          <w:sz w:val="23"/>
          <w:szCs w:val="23"/>
        </w:rPr>
      </w:pPr>
    </w:p>
    <w:p w:rsidR="00E0265F" w:rsidRDefault="00E0265F" w:rsidP="00E0265F">
      <w:pPr>
        <w:pStyle w:val="Default"/>
        <w:jc w:val="both"/>
        <w:rPr>
          <w:sz w:val="23"/>
          <w:szCs w:val="23"/>
        </w:rPr>
      </w:pPr>
      <w:r>
        <w:rPr>
          <w:sz w:val="23"/>
          <w:szCs w:val="23"/>
        </w:rPr>
        <w:t xml:space="preserve">(4) A turisztikailag kiemelt </w:t>
      </w:r>
      <w:proofErr w:type="gramStart"/>
      <w:r>
        <w:rPr>
          <w:sz w:val="23"/>
          <w:szCs w:val="23"/>
        </w:rPr>
        <w:t>területeken</w:t>
      </w:r>
      <w:proofErr w:type="gramEnd"/>
      <w:r>
        <w:rPr>
          <w:sz w:val="23"/>
          <w:szCs w:val="23"/>
        </w:rPr>
        <w:t xml:space="preserve"> a közterület-használat együttesen (forgatási helyszín, technikai kiszolgálás, stáb-parkolás) nem haladhatja meg a 150nm területet.</w:t>
      </w:r>
    </w:p>
    <w:p w:rsidR="00E0265F" w:rsidRDefault="00E0265F" w:rsidP="00E0265F">
      <w:pPr>
        <w:pStyle w:val="Default"/>
        <w:jc w:val="both"/>
        <w:rPr>
          <w:sz w:val="23"/>
          <w:szCs w:val="23"/>
        </w:rPr>
      </w:pPr>
    </w:p>
    <w:p w:rsidR="00E0265F" w:rsidRDefault="00E0265F" w:rsidP="00E0265F">
      <w:pPr>
        <w:pStyle w:val="Default"/>
        <w:jc w:val="both"/>
        <w:rPr>
          <w:sz w:val="23"/>
          <w:szCs w:val="23"/>
        </w:rPr>
      </w:pPr>
      <w:r>
        <w:rPr>
          <w:sz w:val="23"/>
          <w:szCs w:val="23"/>
        </w:rPr>
        <w:t>(5) Kizárólag stáb-parkolás vagy technikai kiszolgálás céljából történő közterület-használathoz az e rendelet szerinti közterület-használati hozzájárulás szükséges.</w:t>
      </w:r>
    </w:p>
    <w:p w:rsidR="00E0265F" w:rsidRDefault="00E0265F" w:rsidP="00E0265F">
      <w:pPr>
        <w:pStyle w:val="Default"/>
        <w:jc w:val="both"/>
        <w:rPr>
          <w:sz w:val="23"/>
          <w:szCs w:val="23"/>
        </w:rPr>
      </w:pPr>
    </w:p>
    <w:p w:rsidR="00E0265F" w:rsidRDefault="00E0265F" w:rsidP="00E0265F">
      <w:pPr>
        <w:pStyle w:val="Default"/>
        <w:jc w:val="both"/>
        <w:rPr>
          <w:sz w:val="23"/>
          <w:szCs w:val="23"/>
        </w:rPr>
      </w:pPr>
      <w:r>
        <w:rPr>
          <w:sz w:val="23"/>
          <w:szCs w:val="23"/>
        </w:rPr>
        <w:t>(6) A filmforgatás során a szomszédos lakóingatlanok gyalogos vagy gépkocsival történő megközelítését a közterület-használó köteles folyamatosan biztosítani. E kötelezettséget nem tartalmazó hatósági szerződés nem hagyható jóvá.</w:t>
      </w:r>
    </w:p>
    <w:p w:rsidR="00E0265F" w:rsidRDefault="00E0265F" w:rsidP="00E0265F">
      <w:pPr>
        <w:pStyle w:val="Default"/>
        <w:jc w:val="both"/>
        <w:rPr>
          <w:sz w:val="23"/>
          <w:szCs w:val="23"/>
        </w:rPr>
      </w:pPr>
    </w:p>
    <w:p w:rsidR="00E0265F" w:rsidRDefault="00E0265F" w:rsidP="00E0265F">
      <w:pPr>
        <w:pStyle w:val="Default"/>
        <w:jc w:val="both"/>
        <w:rPr>
          <w:sz w:val="23"/>
          <w:szCs w:val="23"/>
        </w:rPr>
      </w:pPr>
      <w:r>
        <w:rPr>
          <w:sz w:val="23"/>
          <w:szCs w:val="23"/>
        </w:rPr>
        <w:t xml:space="preserve">(7) Ha az </w:t>
      </w:r>
      <w:proofErr w:type="spellStart"/>
      <w:r>
        <w:rPr>
          <w:sz w:val="23"/>
          <w:szCs w:val="23"/>
        </w:rPr>
        <w:t>Mgtv</w:t>
      </w:r>
      <w:proofErr w:type="spellEnd"/>
      <w:r>
        <w:rPr>
          <w:sz w:val="23"/>
          <w:szCs w:val="23"/>
        </w:rPr>
        <w:t xml:space="preserve">. szerinti hatósági szerződés megküldésének időpontjában a közterületre vonatkozóan érvényes </w:t>
      </w:r>
      <w:proofErr w:type="gramStart"/>
      <w:r>
        <w:rPr>
          <w:sz w:val="23"/>
          <w:szCs w:val="23"/>
        </w:rPr>
        <w:t>közterület-használati szerződés</w:t>
      </w:r>
      <w:proofErr w:type="gramEnd"/>
      <w:r>
        <w:rPr>
          <w:sz w:val="23"/>
          <w:szCs w:val="23"/>
        </w:rPr>
        <w:t xml:space="preserve"> van, a közterület-használat jóváhagyását meg kell tagadni.</w:t>
      </w:r>
    </w:p>
    <w:p w:rsidR="00E0265F" w:rsidRDefault="00E0265F" w:rsidP="00E0265F">
      <w:pPr>
        <w:pStyle w:val="Default"/>
        <w:jc w:val="both"/>
        <w:rPr>
          <w:sz w:val="23"/>
          <w:szCs w:val="23"/>
        </w:rPr>
      </w:pPr>
    </w:p>
    <w:p w:rsidR="00E0265F" w:rsidRPr="00F11441" w:rsidRDefault="00E0265F" w:rsidP="00E0265F">
      <w:pPr>
        <w:ind w:left="454" w:hanging="735"/>
        <w:jc w:val="center"/>
        <w:rPr>
          <w:b/>
        </w:rPr>
      </w:pPr>
    </w:p>
    <w:p w:rsidR="00E0265F" w:rsidRPr="00F11441" w:rsidRDefault="00E0265F" w:rsidP="00E0265F">
      <w:pPr>
        <w:spacing w:line="240" w:lineRule="atLeast"/>
        <w:jc w:val="center"/>
        <w:rPr>
          <w:b/>
        </w:rPr>
      </w:pPr>
      <w:r>
        <w:rPr>
          <w:b/>
        </w:rPr>
        <w:t>Értelmező és z</w:t>
      </w:r>
      <w:r w:rsidRPr="00F11441">
        <w:rPr>
          <w:b/>
        </w:rPr>
        <w:t>áró rendelkezések</w:t>
      </w:r>
    </w:p>
    <w:p w:rsidR="00E0265F" w:rsidRPr="00F11441" w:rsidRDefault="00E0265F" w:rsidP="00E0265F">
      <w:pPr>
        <w:spacing w:line="240" w:lineRule="atLeast"/>
        <w:jc w:val="center"/>
        <w:rPr>
          <w:b/>
        </w:rPr>
      </w:pPr>
    </w:p>
    <w:p w:rsidR="00E0265F" w:rsidRDefault="00E0265F" w:rsidP="00E0265F">
      <w:pPr>
        <w:spacing w:line="240" w:lineRule="atLeast"/>
        <w:jc w:val="center"/>
        <w:rPr>
          <w:b/>
        </w:rPr>
      </w:pPr>
      <w:r>
        <w:rPr>
          <w:b/>
        </w:rPr>
        <w:t>17</w:t>
      </w:r>
      <w:r w:rsidRPr="009904AC">
        <w:rPr>
          <w:b/>
        </w:rPr>
        <w:t>. §</w:t>
      </w:r>
    </w:p>
    <w:p w:rsidR="00E0265F" w:rsidRDefault="00E0265F" w:rsidP="00E0265F">
      <w:pPr>
        <w:spacing w:line="240" w:lineRule="atLeast"/>
        <w:jc w:val="center"/>
        <w:rPr>
          <w:b/>
        </w:rPr>
      </w:pPr>
    </w:p>
    <w:p w:rsidR="00E0265F" w:rsidRPr="002B73AC" w:rsidRDefault="00E0265F" w:rsidP="00E0265F">
      <w:pPr>
        <w:widowControl w:val="0"/>
        <w:autoSpaceDE w:val="0"/>
        <w:autoSpaceDN w:val="0"/>
        <w:adjustRightInd w:val="0"/>
        <w:jc w:val="both"/>
      </w:pPr>
      <w:r>
        <w:t xml:space="preserve">(1) </w:t>
      </w:r>
      <w:r w:rsidRPr="002B73AC">
        <w:t>E rendelet alkalmazásában:</w:t>
      </w:r>
    </w:p>
    <w:p w:rsidR="00E0265F" w:rsidRPr="002B73AC" w:rsidRDefault="00E0265F" w:rsidP="00E0265F">
      <w:pPr>
        <w:widowControl w:val="0"/>
        <w:numPr>
          <w:ilvl w:val="0"/>
          <w:numId w:val="8"/>
        </w:numPr>
        <w:tabs>
          <w:tab w:val="left" w:pos="567"/>
        </w:tabs>
        <w:autoSpaceDE w:val="0"/>
        <w:autoSpaceDN w:val="0"/>
        <w:adjustRightInd w:val="0"/>
        <w:jc w:val="both"/>
      </w:pPr>
      <w:r w:rsidRPr="002B73AC">
        <w:t>Hirdetőtábla, hirdető-berendezés: minden olyan, a KRESZ-ben, vagy ágazati szabványban nem szereplő berendezés vagy eszköz, amelynek az a célja, hogy a köz1ekedők figyelmét felhívja, valamilyen szolgáltatásra, gyártmányra, te</w:t>
      </w:r>
      <w:r>
        <w:t>rm</w:t>
      </w:r>
      <w:r w:rsidRPr="002B73AC">
        <w:t>ékre, eseményre, létesítményre,</w:t>
      </w:r>
    </w:p>
    <w:p w:rsidR="00E0265F" w:rsidRDefault="00E0265F" w:rsidP="00E0265F">
      <w:pPr>
        <w:widowControl w:val="0"/>
        <w:numPr>
          <w:ilvl w:val="0"/>
          <w:numId w:val="8"/>
        </w:numPr>
        <w:tabs>
          <w:tab w:val="left" w:pos="567"/>
        </w:tabs>
        <w:autoSpaceDE w:val="0"/>
        <w:autoSpaceDN w:val="0"/>
        <w:adjustRightInd w:val="0"/>
      </w:pPr>
      <w:r w:rsidRPr="002B73AC">
        <w:t>Alkalmi árusítás: legfeljebb 20 napos, általában rendezvénnyel összekötött árusítás</w:t>
      </w:r>
    </w:p>
    <w:p w:rsidR="00E0265F" w:rsidRPr="002B73AC" w:rsidRDefault="00E0265F" w:rsidP="00E0265F">
      <w:pPr>
        <w:widowControl w:val="0"/>
        <w:numPr>
          <w:ilvl w:val="0"/>
          <w:numId w:val="8"/>
        </w:numPr>
        <w:tabs>
          <w:tab w:val="left" w:pos="567"/>
        </w:tabs>
        <w:autoSpaceDE w:val="0"/>
        <w:autoSpaceDN w:val="0"/>
        <w:adjustRightInd w:val="0"/>
        <w:jc w:val="both"/>
      </w:pPr>
      <w:r w:rsidRPr="002B73AC">
        <w:t>Tulajdonos: az ingatlan tulajdonosa, kezelője, tartós használója, illetőleg haszonélvezője.</w:t>
      </w:r>
    </w:p>
    <w:p w:rsidR="00E0265F" w:rsidRPr="002B73AC" w:rsidRDefault="00E0265F" w:rsidP="00E0265F">
      <w:pPr>
        <w:widowControl w:val="0"/>
        <w:numPr>
          <w:ilvl w:val="0"/>
          <w:numId w:val="8"/>
        </w:numPr>
        <w:autoSpaceDE w:val="0"/>
        <w:autoSpaceDN w:val="0"/>
        <w:adjustRightInd w:val="0"/>
        <w:jc w:val="both"/>
      </w:pPr>
      <w:r w:rsidRPr="002B73AC">
        <w:t>Köztisztasággal összefüggő tevékenység: az egyes ingatlanok - ezen belül a lakóépületek és az emberi tartózkodásra (üdülés, pihenés, szállás stb. céljára) szolgáló más épületek, továbbá a nem lakás céljára szolgáló helyiségek és a hozzájuk tartozó területek-, valamint a közterületek tisztán tartása.</w:t>
      </w:r>
    </w:p>
    <w:p w:rsidR="00E0265F" w:rsidRPr="009904AC" w:rsidRDefault="00E0265F" w:rsidP="00E0265F">
      <w:pPr>
        <w:widowControl w:val="0"/>
        <w:numPr>
          <w:ilvl w:val="0"/>
          <w:numId w:val="8"/>
        </w:numPr>
        <w:tabs>
          <w:tab w:val="clear" w:pos="365"/>
          <w:tab w:val="left" w:pos="384"/>
        </w:tabs>
        <w:autoSpaceDE w:val="0"/>
        <w:autoSpaceDN w:val="0"/>
        <w:adjustRightInd w:val="0"/>
        <w:jc w:val="both"/>
      </w:pPr>
      <w:r w:rsidRPr="002B73AC">
        <w:t>Tisztán tartás: az egyes ingatlanok és közterületek tisztítása, hó- és síkosság</w:t>
      </w:r>
      <w:r w:rsidRPr="002B73AC">
        <w:softHyphen/>
      </w:r>
      <w:r>
        <w:t xml:space="preserve"> </w:t>
      </w:r>
      <w:proofErr w:type="gramStart"/>
      <w:r w:rsidRPr="002B73AC">
        <w:t>mentesítése</w:t>
      </w:r>
      <w:proofErr w:type="gramEnd"/>
      <w:r w:rsidRPr="002B73AC">
        <w:t>, illetőleg po</w:t>
      </w:r>
      <w:r>
        <w:t>rm</w:t>
      </w:r>
      <w:r w:rsidRPr="002B73AC">
        <w:t>entesítése.</w:t>
      </w:r>
    </w:p>
    <w:p w:rsidR="00E0265F" w:rsidRDefault="00E0265F" w:rsidP="00E0265F">
      <w:pPr>
        <w:ind w:left="454" w:hanging="454"/>
        <w:jc w:val="both"/>
      </w:pPr>
      <w:r>
        <w:t xml:space="preserve">(2) </w:t>
      </w:r>
      <w:r w:rsidRPr="00F11441">
        <w:t xml:space="preserve">Ez a rendelet </w:t>
      </w:r>
      <w:r>
        <w:t>a kihirdetését követő napon lép hatályba</w:t>
      </w:r>
      <w:r w:rsidRPr="00F11441">
        <w:t>.</w:t>
      </w:r>
    </w:p>
    <w:p w:rsidR="00E0265F" w:rsidRPr="00F11441" w:rsidRDefault="00E0265F" w:rsidP="00E0265F">
      <w:pPr>
        <w:autoSpaceDE w:val="0"/>
        <w:autoSpaceDN w:val="0"/>
        <w:adjustRightInd w:val="0"/>
        <w:jc w:val="both"/>
      </w:pPr>
      <w:r>
        <w:t>(3) Hatályát veszti Bácsbokod Nagyközségi Önkormányzatának a közterületek használatáról szóló 21/2004. (XI.26.) rendelete.</w:t>
      </w:r>
    </w:p>
    <w:p w:rsidR="00E0265F" w:rsidRDefault="00E0265F" w:rsidP="00E0265F">
      <w:pPr>
        <w:ind w:left="454" w:hanging="454"/>
        <w:jc w:val="both"/>
      </w:pPr>
    </w:p>
    <w:p w:rsidR="00E0265F" w:rsidRDefault="00E0265F" w:rsidP="00E0265F">
      <w:pPr>
        <w:ind w:left="454" w:hanging="454"/>
        <w:jc w:val="both"/>
      </w:pPr>
    </w:p>
    <w:p w:rsidR="00E0265F" w:rsidRPr="00F11441" w:rsidRDefault="00E0265F" w:rsidP="00E0265F">
      <w:pPr>
        <w:pStyle w:val="Szvegtrzs2"/>
        <w:spacing w:after="0" w:line="240" w:lineRule="auto"/>
        <w:rPr>
          <w:sz w:val="24"/>
          <w:szCs w:val="24"/>
          <w:lang w:val="hu-HU"/>
        </w:rPr>
      </w:pPr>
      <w:r>
        <w:rPr>
          <w:sz w:val="24"/>
          <w:szCs w:val="24"/>
          <w:lang w:val="hu-HU"/>
        </w:rPr>
        <w:t>Bácsboko</w:t>
      </w:r>
      <w:r w:rsidRPr="00F11441">
        <w:rPr>
          <w:sz w:val="24"/>
          <w:szCs w:val="24"/>
          <w:lang w:val="hu-HU"/>
        </w:rPr>
        <w:t>d, 201</w:t>
      </w:r>
      <w:r>
        <w:rPr>
          <w:sz w:val="24"/>
          <w:szCs w:val="24"/>
          <w:lang w:val="hu-HU"/>
        </w:rPr>
        <w:t>4</w:t>
      </w:r>
      <w:r w:rsidRPr="00F11441">
        <w:rPr>
          <w:sz w:val="24"/>
          <w:szCs w:val="24"/>
          <w:lang w:val="hu-HU"/>
        </w:rPr>
        <w:t xml:space="preserve">. </w:t>
      </w:r>
      <w:r>
        <w:rPr>
          <w:sz w:val="24"/>
          <w:szCs w:val="24"/>
          <w:lang w:val="hu-HU"/>
        </w:rPr>
        <w:t xml:space="preserve">május </w:t>
      </w:r>
      <w:r w:rsidR="00D72E85">
        <w:rPr>
          <w:sz w:val="24"/>
          <w:szCs w:val="24"/>
          <w:lang w:val="hu-HU"/>
        </w:rPr>
        <w:t>27</w:t>
      </w:r>
      <w:r w:rsidRPr="00F11441">
        <w:rPr>
          <w:sz w:val="24"/>
          <w:szCs w:val="24"/>
          <w:lang w:val="hu-HU"/>
        </w:rPr>
        <w:t>.</w:t>
      </w:r>
    </w:p>
    <w:p w:rsidR="00E0265F" w:rsidRDefault="00E0265F" w:rsidP="00E0265F">
      <w:pPr>
        <w:pStyle w:val="Szvegtrzs2"/>
        <w:spacing w:after="0" w:line="240" w:lineRule="auto"/>
        <w:rPr>
          <w:sz w:val="24"/>
          <w:szCs w:val="24"/>
          <w:lang w:val="hu-HU"/>
        </w:rPr>
      </w:pPr>
    </w:p>
    <w:p w:rsidR="00E0265F" w:rsidRPr="00F11441" w:rsidRDefault="00E0265F" w:rsidP="00E0265F">
      <w:pPr>
        <w:pStyle w:val="Szvegtrzs2"/>
        <w:spacing w:after="0" w:line="240" w:lineRule="auto"/>
        <w:rPr>
          <w:sz w:val="24"/>
          <w:szCs w:val="24"/>
          <w:lang w:val="hu-HU"/>
        </w:rPr>
      </w:pPr>
    </w:p>
    <w:p w:rsidR="00E0265F" w:rsidRPr="00F11441" w:rsidRDefault="00E0265F" w:rsidP="00E0265F">
      <w:pPr>
        <w:pStyle w:val="Szvegtrzs2"/>
        <w:spacing w:after="0" w:line="240" w:lineRule="auto"/>
        <w:jc w:val="center"/>
        <w:rPr>
          <w:sz w:val="24"/>
          <w:szCs w:val="24"/>
          <w:lang w:val="hu-HU"/>
        </w:rPr>
      </w:pPr>
      <w:r w:rsidRPr="00F11441">
        <w:rPr>
          <w:sz w:val="24"/>
          <w:szCs w:val="24"/>
          <w:lang w:val="hu-HU"/>
        </w:rPr>
        <w:t xml:space="preserve">       </w:t>
      </w:r>
      <w:r>
        <w:rPr>
          <w:sz w:val="24"/>
          <w:szCs w:val="24"/>
          <w:lang w:val="hu-HU"/>
        </w:rPr>
        <w:t>Kovács László</w:t>
      </w:r>
      <w:r>
        <w:rPr>
          <w:sz w:val="24"/>
          <w:szCs w:val="24"/>
          <w:lang w:val="hu-HU"/>
        </w:rPr>
        <w:tab/>
      </w:r>
      <w:r>
        <w:rPr>
          <w:sz w:val="24"/>
          <w:szCs w:val="24"/>
          <w:lang w:val="hu-HU"/>
        </w:rPr>
        <w:tab/>
      </w:r>
      <w:r>
        <w:rPr>
          <w:sz w:val="24"/>
          <w:szCs w:val="24"/>
          <w:lang w:val="hu-HU"/>
        </w:rPr>
        <w:tab/>
      </w:r>
      <w:r>
        <w:rPr>
          <w:sz w:val="24"/>
          <w:szCs w:val="24"/>
          <w:lang w:val="hu-HU"/>
        </w:rPr>
        <w:tab/>
      </w:r>
      <w:r>
        <w:rPr>
          <w:sz w:val="24"/>
          <w:szCs w:val="24"/>
          <w:lang w:val="hu-HU"/>
        </w:rPr>
        <w:tab/>
      </w:r>
      <w:r>
        <w:rPr>
          <w:sz w:val="24"/>
          <w:szCs w:val="24"/>
          <w:lang w:val="hu-HU"/>
        </w:rPr>
        <w:tab/>
      </w:r>
      <w:r>
        <w:rPr>
          <w:sz w:val="24"/>
          <w:szCs w:val="24"/>
          <w:lang w:val="hu-HU"/>
        </w:rPr>
        <w:tab/>
        <w:t>Virágné dr. Welchner Edit</w:t>
      </w:r>
    </w:p>
    <w:p w:rsidR="00E0265F" w:rsidRDefault="00E0265F" w:rsidP="00E0265F">
      <w:pPr>
        <w:pStyle w:val="Szvegtrzs2"/>
        <w:spacing w:after="0" w:line="240" w:lineRule="auto"/>
        <w:jc w:val="center"/>
        <w:rPr>
          <w:sz w:val="24"/>
          <w:szCs w:val="24"/>
          <w:lang w:val="hu-HU"/>
        </w:rPr>
      </w:pPr>
      <w:proofErr w:type="gramStart"/>
      <w:r w:rsidRPr="00F11441">
        <w:rPr>
          <w:sz w:val="24"/>
          <w:szCs w:val="24"/>
          <w:lang w:val="hu-HU"/>
        </w:rPr>
        <w:t>polgármester</w:t>
      </w:r>
      <w:proofErr w:type="gramEnd"/>
      <w:r w:rsidRPr="00F11441">
        <w:rPr>
          <w:sz w:val="24"/>
          <w:szCs w:val="24"/>
          <w:lang w:val="hu-HU"/>
        </w:rPr>
        <w:tab/>
      </w:r>
      <w:r w:rsidRPr="00F11441">
        <w:rPr>
          <w:sz w:val="24"/>
          <w:szCs w:val="24"/>
          <w:lang w:val="hu-HU"/>
        </w:rPr>
        <w:tab/>
      </w:r>
      <w:r w:rsidRPr="00F11441">
        <w:rPr>
          <w:sz w:val="24"/>
          <w:szCs w:val="24"/>
          <w:lang w:val="hu-HU"/>
        </w:rPr>
        <w:tab/>
      </w:r>
      <w:r w:rsidRPr="00F11441">
        <w:rPr>
          <w:sz w:val="24"/>
          <w:szCs w:val="24"/>
          <w:lang w:val="hu-HU"/>
        </w:rPr>
        <w:tab/>
        <w:t xml:space="preserve">   </w:t>
      </w:r>
      <w:r w:rsidR="00D72E85">
        <w:rPr>
          <w:sz w:val="24"/>
          <w:szCs w:val="24"/>
          <w:lang w:val="hu-HU"/>
        </w:rPr>
        <w:t xml:space="preserve">               </w:t>
      </w:r>
      <w:r w:rsidR="00D72E85">
        <w:rPr>
          <w:sz w:val="24"/>
          <w:szCs w:val="24"/>
          <w:lang w:val="hu-HU"/>
        </w:rPr>
        <w:tab/>
      </w:r>
      <w:r w:rsidR="00D72E85">
        <w:rPr>
          <w:sz w:val="24"/>
          <w:szCs w:val="24"/>
          <w:lang w:val="hu-HU"/>
        </w:rPr>
        <w:tab/>
        <w:t xml:space="preserve">                    </w:t>
      </w:r>
      <w:r w:rsidRPr="00F11441">
        <w:rPr>
          <w:sz w:val="24"/>
          <w:szCs w:val="24"/>
          <w:lang w:val="hu-HU"/>
        </w:rPr>
        <w:t xml:space="preserve">     jegyző</w:t>
      </w:r>
    </w:p>
    <w:p w:rsidR="00E0265F" w:rsidRDefault="00E0265F" w:rsidP="00E0265F"/>
    <w:p w:rsidR="00E0265F" w:rsidRDefault="00E0265F" w:rsidP="00E0265F"/>
    <w:p w:rsidR="00E0265F" w:rsidRPr="00A24BCC" w:rsidRDefault="00E0265F" w:rsidP="00E0265F">
      <w:pPr>
        <w:jc w:val="both"/>
        <w:rPr>
          <w:sz w:val="22"/>
          <w:szCs w:val="22"/>
        </w:rPr>
      </w:pPr>
    </w:p>
    <w:p w:rsidR="00E0265F" w:rsidRPr="00A24BCC" w:rsidRDefault="00E0265F" w:rsidP="00E0265F">
      <w:pPr>
        <w:jc w:val="both"/>
        <w:rPr>
          <w:sz w:val="22"/>
          <w:szCs w:val="22"/>
        </w:rPr>
      </w:pPr>
      <w:r>
        <w:rPr>
          <w:sz w:val="22"/>
          <w:szCs w:val="22"/>
        </w:rPr>
        <w:t>E rendelet kihirdetve:</w:t>
      </w:r>
    </w:p>
    <w:p w:rsidR="00E0265F" w:rsidRPr="00A24BCC" w:rsidRDefault="00E0265F" w:rsidP="00E0265F">
      <w:pPr>
        <w:jc w:val="both"/>
        <w:rPr>
          <w:sz w:val="22"/>
          <w:szCs w:val="22"/>
        </w:rPr>
      </w:pPr>
    </w:p>
    <w:p w:rsidR="00E0265F" w:rsidRPr="00A24BCC" w:rsidRDefault="00E0265F" w:rsidP="00E0265F">
      <w:pPr>
        <w:jc w:val="both"/>
        <w:rPr>
          <w:sz w:val="22"/>
          <w:szCs w:val="22"/>
        </w:rPr>
      </w:pPr>
      <w:r>
        <w:rPr>
          <w:sz w:val="22"/>
          <w:szCs w:val="22"/>
        </w:rPr>
        <w:t>Bácsbokod, 2014</w:t>
      </w:r>
      <w:r w:rsidRPr="00A24BCC">
        <w:rPr>
          <w:sz w:val="22"/>
          <w:szCs w:val="22"/>
        </w:rPr>
        <w:t>.</w:t>
      </w:r>
      <w:r>
        <w:rPr>
          <w:sz w:val="22"/>
          <w:szCs w:val="22"/>
        </w:rPr>
        <w:t xml:space="preserve"> május</w:t>
      </w:r>
      <w:r w:rsidRPr="00A24BCC">
        <w:rPr>
          <w:sz w:val="22"/>
          <w:szCs w:val="22"/>
        </w:rPr>
        <w:t xml:space="preserve"> </w:t>
      </w:r>
      <w:r w:rsidR="00D72E85">
        <w:rPr>
          <w:sz w:val="22"/>
          <w:szCs w:val="22"/>
        </w:rPr>
        <w:t>28</w:t>
      </w:r>
      <w:r w:rsidRPr="00A24BCC">
        <w:rPr>
          <w:sz w:val="22"/>
          <w:szCs w:val="22"/>
        </w:rPr>
        <w:t>.</w:t>
      </w:r>
    </w:p>
    <w:p w:rsidR="00E0265F" w:rsidRDefault="00E0265F" w:rsidP="00E0265F">
      <w:pPr>
        <w:jc w:val="both"/>
        <w:rPr>
          <w:sz w:val="22"/>
          <w:szCs w:val="22"/>
        </w:rPr>
      </w:pPr>
    </w:p>
    <w:p w:rsidR="00E0265F" w:rsidRPr="00A24BCC" w:rsidRDefault="00E0265F" w:rsidP="00E0265F">
      <w:pPr>
        <w:jc w:val="both"/>
        <w:rPr>
          <w:sz w:val="22"/>
          <w:szCs w:val="22"/>
        </w:rPr>
      </w:pPr>
    </w:p>
    <w:p w:rsidR="00E0265F" w:rsidRPr="00A24BCC" w:rsidRDefault="00E0265F" w:rsidP="00E0265F">
      <w:pPr>
        <w:ind w:left="5664" w:firstLine="708"/>
        <w:jc w:val="both"/>
        <w:rPr>
          <w:sz w:val="22"/>
          <w:szCs w:val="22"/>
        </w:rPr>
      </w:pPr>
      <w:r w:rsidRPr="00A24BCC">
        <w:rPr>
          <w:sz w:val="22"/>
          <w:szCs w:val="22"/>
        </w:rPr>
        <w:t>Virágné dr. Welchner Edit</w:t>
      </w:r>
    </w:p>
    <w:p w:rsidR="00E0265F" w:rsidRPr="00A24BCC" w:rsidRDefault="00E0265F" w:rsidP="00E0265F">
      <w:pPr>
        <w:ind w:left="6372" w:firstLine="708"/>
        <w:jc w:val="both"/>
        <w:rPr>
          <w:sz w:val="22"/>
          <w:szCs w:val="22"/>
        </w:rPr>
      </w:pPr>
      <w:r>
        <w:rPr>
          <w:sz w:val="22"/>
          <w:szCs w:val="22"/>
        </w:rPr>
        <w:t xml:space="preserve">     </w:t>
      </w:r>
      <w:r w:rsidRPr="00A24BCC">
        <w:rPr>
          <w:sz w:val="22"/>
          <w:szCs w:val="22"/>
        </w:rPr>
        <w:t xml:space="preserve"> </w:t>
      </w:r>
      <w:proofErr w:type="gramStart"/>
      <w:r w:rsidRPr="00A24BCC">
        <w:rPr>
          <w:sz w:val="22"/>
          <w:szCs w:val="22"/>
        </w:rPr>
        <w:t>jegyző</w:t>
      </w:r>
      <w:proofErr w:type="gramEnd"/>
    </w:p>
    <w:p w:rsidR="00E0265F" w:rsidRPr="002B73AC" w:rsidRDefault="00E0265F" w:rsidP="00E0265F">
      <w:r>
        <w:br w:type="page"/>
      </w:r>
      <w:r w:rsidRPr="002B73AC">
        <w:lastRenderedPageBreak/>
        <w:t>1. számú melléklet</w:t>
      </w:r>
      <w:r w:rsidRPr="009904AC">
        <w:rPr>
          <w:i/>
          <w:iCs/>
        </w:rPr>
        <w:t xml:space="preserve"> </w:t>
      </w:r>
      <w:r w:rsidRPr="00F11441">
        <w:rPr>
          <w:i/>
          <w:iCs/>
        </w:rPr>
        <w:t xml:space="preserve">a </w:t>
      </w:r>
      <w:r w:rsidR="00C84CD0">
        <w:rPr>
          <w:i/>
          <w:iCs/>
        </w:rPr>
        <w:t>11</w:t>
      </w:r>
      <w:r w:rsidRPr="00F11441">
        <w:rPr>
          <w:i/>
        </w:rPr>
        <w:t>/201</w:t>
      </w:r>
      <w:r>
        <w:rPr>
          <w:i/>
        </w:rPr>
        <w:t>4</w:t>
      </w:r>
      <w:r w:rsidRPr="00F11441">
        <w:rPr>
          <w:i/>
        </w:rPr>
        <w:t>. (</w:t>
      </w:r>
      <w:r w:rsidR="00C84CD0">
        <w:rPr>
          <w:i/>
        </w:rPr>
        <w:t>V.28</w:t>
      </w:r>
      <w:r>
        <w:rPr>
          <w:i/>
        </w:rPr>
        <w:t>.</w:t>
      </w:r>
      <w:r w:rsidRPr="00F11441">
        <w:rPr>
          <w:i/>
        </w:rPr>
        <w:t>) önkormányzati rendelethez</w:t>
      </w:r>
    </w:p>
    <w:p w:rsidR="00E0265F" w:rsidRPr="002B73AC" w:rsidRDefault="00E0265F" w:rsidP="00E0265F">
      <w:pPr>
        <w:widowControl w:val="0"/>
        <w:autoSpaceDE w:val="0"/>
        <w:autoSpaceDN w:val="0"/>
        <w:adjustRightInd w:val="0"/>
        <w:jc w:val="both"/>
      </w:pPr>
    </w:p>
    <w:p w:rsidR="00E0265F" w:rsidRPr="004A31EB" w:rsidRDefault="00E0265F" w:rsidP="00E0265F">
      <w:pPr>
        <w:widowControl w:val="0"/>
        <w:autoSpaceDE w:val="0"/>
        <w:autoSpaceDN w:val="0"/>
        <w:adjustRightInd w:val="0"/>
        <w:jc w:val="center"/>
        <w:rPr>
          <w:b/>
          <w:bCs/>
          <w:sz w:val="28"/>
          <w:szCs w:val="28"/>
        </w:rPr>
      </w:pPr>
      <w:r w:rsidRPr="004A31EB">
        <w:rPr>
          <w:b/>
          <w:bCs/>
          <w:sz w:val="28"/>
          <w:szCs w:val="28"/>
        </w:rPr>
        <w:t>Közterület-használati engedély iránti kérelem</w:t>
      </w:r>
    </w:p>
    <w:p w:rsidR="00E0265F" w:rsidRDefault="00E0265F" w:rsidP="00E0265F">
      <w:pPr>
        <w:widowControl w:val="0"/>
        <w:autoSpaceDE w:val="0"/>
        <w:autoSpaceDN w:val="0"/>
        <w:adjustRightInd w:val="0"/>
        <w:jc w:val="both"/>
        <w:rPr>
          <w:b/>
          <w:bCs/>
        </w:rPr>
      </w:pPr>
    </w:p>
    <w:p w:rsidR="00E0265F" w:rsidRPr="002B73AC" w:rsidRDefault="00E0265F" w:rsidP="00E0265F">
      <w:pPr>
        <w:widowControl w:val="0"/>
        <w:autoSpaceDE w:val="0"/>
        <w:autoSpaceDN w:val="0"/>
        <w:adjustRightInd w:val="0"/>
        <w:jc w:val="both"/>
        <w:rPr>
          <w:b/>
          <w:bCs/>
        </w:rPr>
      </w:pPr>
    </w:p>
    <w:p w:rsidR="00E0265F" w:rsidRDefault="00E0265F" w:rsidP="00E0265F">
      <w:pPr>
        <w:widowControl w:val="0"/>
        <w:tabs>
          <w:tab w:val="right" w:leader="dot" w:pos="9356"/>
        </w:tabs>
        <w:autoSpaceDE w:val="0"/>
        <w:autoSpaceDN w:val="0"/>
        <w:adjustRightInd w:val="0"/>
        <w:jc w:val="both"/>
      </w:pPr>
      <w:smartTag w:uri="urn:schemas-microsoft-com:office:smarttags" w:element="metricconverter">
        <w:smartTagPr>
          <w:attr w:name="ProductID" w:val="1. A"/>
        </w:smartTagPr>
        <w:r w:rsidRPr="002B73AC">
          <w:t>1. A</w:t>
        </w:r>
      </w:smartTag>
      <w:r w:rsidRPr="002B73AC">
        <w:t xml:space="preserve"> kérelmező neve:</w:t>
      </w:r>
      <w:r>
        <w:t xml:space="preserve"> </w:t>
      </w:r>
      <w:r>
        <w:tab/>
      </w:r>
    </w:p>
    <w:p w:rsidR="00E0265F" w:rsidRPr="002B73AC" w:rsidRDefault="00E0265F" w:rsidP="00E0265F">
      <w:pPr>
        <w:widowControl w:val="0"/>
        <w:tabs>
          <w:tab w:val="right" w:leader="dot" w:pos="9356"/>
        </w:tabs>
        <w:autoSpaceDE w:val="0"/>
        <w:autoSpaceDN w:val="0"/>
        <w:adjustRightInd w:val="0"/>
        <w:jc w:val="both"/>
      </w:pPr>
      <w:r w:rsidRPr="002B73AC">
        <w:t xml:space="preserve"> </w:t>
      </w:r>
    </w:p>
    <w:p w:rsidR="00E0265F" w:rsidRPr="002B73AC" w:rsidRDefault="00E0265F" w:rsidP="00E0265F">
      <w:pPr>
        <w:widowControl w:val="0"/>
        <w:tabs>
          <w:tab w:val="right" w:leader="dot" w:pos="9356"/>
        </w:tabs>
        <w:autoSpaceDE w:val="0"/>
        <w:autoSpaceDN w:val="0"/>
        <w:adjustRightInd w:val="0"/>
        <w:jc w:val="both"/>
      </w:pPr>
      <w:r w:rsidRPr="002B73AC">
        <w:t>2. Születési helye, ideje:</w:t>
      </w:r>
      <w:r>
        <w:t xml:space="preserve"> </w:t>
      </w:r>
      <w:r>
        <w:tab/>
      </w:r>
    </w:p>
    <w:p w:rsidR="00E0265F" w:rsidRPr="002B73AC" w:rsidRDefault="00E0265F" w:rsidP="00E0265F">
      <w:pPr>
        <w:widowControl w:val="0"/>
        <w:tabs>
          <w:tab w:val="right" w:leader="dot" w:pos="9356"/>
        </w:tabs>
        <w:autoSpaceDE w:val="0"/>
        <w:autoSpaceDN w:val="0"/>
        <w:adjustRightInd w:val="0"/>
        <w:jc w:val="both"/>
      </w:pPr>
    </w:p>
    <w:p w:rsidR="00E0265F" w:rsidRPr="002B73AC" w:rsidRDefault="00E0265F" w:rsidP="00E0265F">
      <w:pPr>
        <w:widowControl w:val="0"/>
        <w:tabs>
          <w:tab w:val="right" w:leader="dot" w:pos="9356"/>
        </w:tabs>
        <w:autoSpaceDE w:val="0"/>
        <w:autoSpaceDN w:val="0"/>
        <w:adjustRightInd w:val="0"/>
        <w:jc w:val="both"/>
      </w:pPr>
      <w:r w:rsidRPr="002B73AC">
        <w:t>3. Lakóhely, székhely címe:</w:t>
      </w:r>
      <w:r>
        <w:t xml:space="preserve"> </w:t>
      </w:r>
      <w:r>
        <w:tab/>
      </w:r>
    </w:p>
    <w:p w:rsidR="00E0265F" w:rsidRPr="002B73AC" w:rsidRDefault="00E0265F" w:rsidP="00E0265F">
      <w:pPr>
        <w:widowControl w:val="0"/>
        <w:tabs>
          <w:tab w:val="right" w:leader="dot" w:pos="9356"/>
        </w:tabs>
        <w:autoSpaceDE w:val="0"/>
        <w:autoSpaceDN w:val="0"/>
        <w:adjustRightInd w:val="0"/>
        <w:jc w:val="both"/>
      </w:pPr>
    </w:p>
    <w:p w:rsidR="00E0265F" w:rsidRPr="002B73AC" w:rsidRDefault="00E0265F" w:rsidP="00E0265F">
      <w:pPr>
        <w:widowControl w:val="0"/>
        <w:tabs>
          <w:tab w:val="right" w:leader="dot" w:pos="9356"/>
        </w:tabs>
        <w:autoSpaceDE w:val="0"/>
        <w:autoSpaceDN w:val="0"/>
        <w:adjustRightInd w:val="0"/>
        <w:jc w:val="both"/>
      </w:pPr>
      <w:r w:rsidRPr="002B73AC">
        <w:t>4. Közterület-használat célja:</w:t>
      </w:r>
      <w:r>
        <w:t xml:space="preserve"> </w:t>
      </w:r>
      <w:r>
        <w:tab/>
      </w:r>
    </w:p>
    <w:p w:rsidR="00E0265F" w:rsidRPr="002B73AC" w:rsidRDefault="00E0265F" w:rsidP="00E0265F">
      <w:pPr>
        <w:widowControl w:val="0"/>
        <w:tabs>
          <w:tab w:val="right" w:leader="dot" w:pos="9356"/>
        </w:tabs>
        <w:autoSpaceDE w:val="0"/>
        <w:autoSpaceDN w:val="0"/>
        <w:adjustRightInd w:val="0"/>
        <w:jc w:val="both"/>
      </w:pPr>
    </w:p>
    <w:p w:rsidR="00E0265F" w:rsidRPr="002B73AC" w:rsidRDefault="00E0265F" w:rsidP="00E0265F">
      <w:pPr>
        <w:widowControl w:val="0"/>
        <w:tabs>
          <w:tab w:val="right" w:leader="dot" w:pos="9356"/>
        </w:tabs>
        <w:autoSpaceDE w:val="0"/>
        <w:autoSpaceDN w:val="0"/>
        <w:adjustRightInd w:val="0"/>
        <w:jc w:val="both"/>
      </w:pPr>
      <w:r w:rsidRPr="002B73AC">
        <w:t>5. Időtartama:</w:t>
      </w:r>
      <w:r>
        <w:t xml:space="preserve"> </w:t>
      </w:r>
      <w:r>
        <w:tab/>
      </w:r>
    </w:p>
    <w:p w:rsidR="00E0265F" w:rsidRPr="002B73AC" w:rsidRDefault="00E0265F" w:rsidP="00E0265F">
      <w:pPr>
        <w:widowControl w:val="0"/>
        <w:tabs>
          <w:tab w:val="right" w:leader="dot" w:pos="9356"/>
        </w:tabs>
        <w:autoSpaceDE w:val="0"/>
        <w:autoSpaceDN w:val="0"/>
        <w:adjustRightInd w:val="0"/>
        <w:jc w:val="both"/>
      </w:pPr>
    </w:p>
    <w:p w:rsidR="00E0265F" w:rsidRPr="002B73AC" w:rsidRDefault="00E0265F" w:rsidP="00E0265F">
      <w:pPr>
        <w:widowControl w:val="0"/>
        <w:tabs>
          <w:tab w:val="right" w:leader="dot" w:pos="9356"/>
        </w:tabs>
        <w:autoSpaceDE w:val="0"/>
        <w:autoSpaceDN w:val="0"/>
        <w:adjustRightInd w:val="0"/>
        <w:jc w:val="both"/>
      </w:pPr>
      <w:smartTag w:uri="urn:schemas-microsoft-com:office:smarttags" w:element="metricconverter">
        <w:smartTagPr>
          <w:attr w:name="ProductID" w:val="6. A"/>
        </w:smartTagPr>
        <w:r w:rsidRPr="002B73AC">
          <w:t>6. A</w:t>
        </w:r>
      </w:smartTag>
      <w:r w:rsidRPr="002B73AC">
        <w:t xml:space="preserve"> közterület-használat</w:t>
      </w:r>
    </w:p>
    <w:p w:rsidR="00E0265F" w:rsidRPr="002B73AC" w:rsidRDefault="00E0265F" w:rsidP="00E0265F">
      <w:pPr>
        <w:widowControl w:val="0"/>
        <w:tabs>
          <w:tab w:val="right" w:leader="dot" w:pos="9356"/>
        </w:tabs>
        <w:autoSpaceDE w:val="0"/>
        <w:autoSpaceDN w:val="0"/>
        <w:adjustRightInd w:val="0"/>
        <w:jc w:val="both"/>
      </w:pPr>
    </w:p>
    <w:p w:rsidR="00E0265F" w:rsidRPr="004A31EB" w:rsidRDefault="00E0265F" w:rsidP="00E0265F">
      <w:pPr>
        <w:widowControl w:val="0"/>
        <w:tabs>
          <w:tab w:val="right" w:leader="dot" w:pos="9356"/>
        </w:tabs>
        <w:autoSpaceDE w:val="0"/>
        <w:autoSpaceDN w:val="0"/>
        <w:adjustRightInd w:val="0"/>
        <w:ind w:left="360"/>
        <w:jc w:val="both"/>
      </w:pPr>
      <w:proofErr w:type="gramStart"/>
      <w:r>
        <w:t>a</w:t>
      </w:r>
      <w:proofErr w:type="gramEnd"/>
      <w:r>
        <w:t>) H</w:t>
      </w:r>
      <w:r w:rsidRPr="004A31EB">
        <w:t>elye (telepítési helyszínrajz):</w:t>
      </w:r>
      <w:r>
        <w:t xml:space="preserve"> </w:t>
      </w:r>
      <w:r>
        <w:tab/>
      </w:r>
    </w:p>
    <w:p w:rsidR="00E0265F" w:rsidRPr="004A31EB" w:rsidRDefault="00E0265F" w:rsidP="00E0265F">
      <w:pPr>
        <w:widowControl w:val="0"/>
        <w:tabs>
          <w:tab w:val="right" w:leader="dot" w:pos="9356"/>
        </w:tabs>
        <w:autoSpaceDE w:val="0"/>
        <w:autoSpaceDN w:val="0"/>
        <w:adjustRightInd w:val="0"/>
        <w:jc w:val="both"/>
      </w:pPr>
    </w:p>
    <w:p w:rsidR="00E0265F" w:rsidRPr="004A31EB" w:rsidRDefault="00E0265F" w:rsidP="00E0265F">
      <w:pPr>
        <w:widowControl w:val="0"/>
        <w:tabs>
          <w:tab w:val="right" w:leader="dot" w:pos="9356"/>
        </w:tabs>
        <w:autoSpaceDE w:val="0"/>
        <w:autoSpaceDN w:val="0"/>
        <w:adjustRightInd w:val="0"/>
        <w:ind w:left="360"/>
        <w:jc w:val="both"/>
      </w:pPr>
      <w:r>
        <w:t xml:space="preserve">b) </w:t>
      </w:r>
      <w:r w:rsidRPr="004A31EB">
        <w:t xml:space="preserve">Módja, mértéke (m2-ben): </w:t>
      </w:r>
      <w:r>
        <w:tab/>
      </w:r>
    </w:p>
    <w:p w:rsidR="00E0265F" w:rsidRPr="002B73AC" w:rsidRDefault="00E0265F" w:rsidP="00E0265F">
      <w:pPr>
        <w:widowControl w:val="0"/>
        <w:tabs>
          <w:tab w:val="right" w:leader="dot" w:pos="9356"/>
        </w:tabs>
        <w:autoSpaceDE w:val="0"/>
        <w:autoSpaceDN w:val="0"/>
        <w:adjustRightInd w:val="0"/>
        <w:jc w:val="both"/>
      </w:pPr>
    </w:p>
    <w:p w:rsidR="00E0265F" w:rsidRDefault="00E0265F" w:rsidP="00E0265F">
      <w:pPr>
        <w:widowControl w:val="0"/>
        <w:tabs>
          <w:tab w:val="right" w:leader="dot" w:pos="9356"/>
        </w:tabs>
        <w:autoSpaceDE w:val="0"/>
        <w:autoSpaceDN w:val="0"/>
        <w:adjustRightInd w:val="0"/>
        <w:jc w:val="both"/>
      </w:pPr>
      <w:r>
        <w:t>7.</w:t>
      </w:r>
      <w:r w:rsidRPr="002B73AC">
        <w:t xml:space="preserve"> Az engedélyhez használt tárgy műszaki leírása (anyaga, rögzítés módja, forgalmi</w:t>
      </w:r>
      <w:r>
        <w:t xml:space="preserve"> </w:t>
      </w:r>
      <w:r w:rsidRPr="002B73AC">
        <w:t>rendszáma, típusa, megengedett legnagyobb összsúly stb.):</w:t>
      </w:r>
    </w:p>
    <w:p w:rsidR="00E0265F" w:rsidRDefault="00E0265F" w:rsidP="00E0265F">
      <w:pPr>
        <w:widowControl w:val="0"/>
        <w:tabs>
          <w:tab w:val="right" w:leader="dot" w:pos="9356"/>
        </w:tabs>
        <w:autoSpaceDE w:val="0"/>
        <w:autoSpaceDN w:val="0"/>
        <w:adjustRightInd w:val="0"/>
        <w:jc w:val="both"/>
      </w:pPr>
    </w:p>
    <w:p w:rsidR="00E0265F" w:rsidRDefault="00E0265F" w:rsidP="00E0265F">
      <w:pPr>
        <w:widowControl w:val="0"/>
        <w:tabs>
          <w:tab w:val="right" w:leader="dot" w:pos="9356"/>
        </w:tabs>
        <w:autoSpaceDE w:val="0"/>
        <w:autoSpaceDN w:val="0"/>
        <w:adjustRightInd w:val="0"/>
        <w:jc w:val="both"/>
      </w:pPr>
      <w:r>
        <w:tab/>
      </w:r>
    </w:p>
    <w:p w:rsidR="00E0265F" w:rsidRDefault="00E0265F" w:rsidP="00E0265F">
      <w:pPr>
        <w:widowControl w:val="0"/>
        <w:tabs>
          <w:tab w:val="right" w:leader="dot" w:pos="9356"/>
        </w:tabs>
        <w:autoSpaceDE w:val="0"/>
        <w:autoSpaceDN w:val="0"/>
        <w:adjustRightInd w:val="0"/>
        <w:jc w:val="both"/>
      </w:pPr>
    </w:p>
    <w:p w:rsidR="00E0265F" w:rsidRDefault="00E0265F" w:rsidP="00E0265F">
      <w:pPr>
        <w:widowControl w:val="0"/>
        <w:tabs>
          <w:tab w:val="right" w:leader="dot" w:pos="9356"/>
        </w:tabs>
        <w:autoSpaceDE w:val="0"/>
        <w:autoSpaceDN w:val="0"/>
        <w:adjustRightInd w:val="0"/>
        <w:jc w:val="both"/>
      </w:pPr>
      <w:r>
        <w:tab/>
      </w:r>
      <w:r>
        <w:tab/>
      </w:r>
    </w:p>
    <w:p w:rsidR="00E0265F" w:rsidRDefault="00E0265F" w:rsidP="00E0265F">
      <w:pPr>
        <w:widowControl w:val="0"/>
        <w:tabs>
          <w:tab w:val="right" w:leader="dot" w:pos="9356"/>
        </w:tabs>
        <w:autoSpaceDE w:val="0"/>
        <w:autoSpaceDN w:val="0"/>
        <w:adjustRightInd w:val="0"/>
        <w:jc w:val="both"/>
      </w:pPr>
    </w:p>
    <w:p w:rsidR="00E0265F" w:rsidRPr="002B73AC" w:rsidRDefault="00E0265F" w:rsidP="00E0265F">
      <w:pPr>
        <w:widowControl w:val="0"/>
        <w:tabs>
          <w:tab w:val="right" w:leader="dot" w:pos="9356"/>
        </w:tabs>
        <w:autoSpaceDE w:val="0"/>
        <w:autoSpaceDN w:val="0"/>
        <w:adjustRightInd w:val="0"/>
        <w:jc w:val="both"/>
      </w:pPr>
      <w:r>
        <w:tab/>
      </w:r>
    </w:p>
    <w:p w:rsidR="00E0265F" w:rsidRPr="002B73AC" w:rsidRDefault="00E0265F" w:rsidP="00E0265F">
      <w:pPr>
        <w:widowControl w:val="0"/>
        <w:tabs>
          <w:tab w:val="right" w:leader="dot" w:pos="9356"/>
        </w:tabs>
        <w:autoSpaceDE w:val="0"/>
        <w:autoSpaceDN w:val="0"/>
        <w:adjustRightInd w:val="0"/>
        <w:jc w:val="both"/>
      </w:pPr>
    </w:p>
    <w:p w:rsidR="00E0265F" w:rsidRPr="002B73AC" w:rsidRDefault="00E0265F" w:rsidP="00E0265F">
      <w:pPr>
        <w:widowControl w:val="0"/>
        <w:tabs>
          <w:tab w:val="right" w:leader="dot" w:pos="9356"/>
        </w:tabs>
        <w:autoSpaceDE w:val="0"/>
        <w:autoSpaceDN w:val="0"/>
        <w:adjustRightInd w:val="0"/>
        <w:jc w:val="both"/>
      </w:pPr>
      <w:smartTag w:uri="urn:schemas-microsoft-com:office:smarttags" w:element="metricconverter">
        <w:smartTagPr>
          <w:attr w:name="ProductID" w:val="8. A"/>
        </w:smartTagPr>
        <w:r>
          <w:t>8</w:t>
        </w:r>
        <w:r w:rsidRPr="002B73AC">
          <w:t>. A</w:t>
        </w:r>
      </w:smartTag>
      <w:r w:rsidRPr="002B73AC">
        <w:t xml:space="preserve"> közterületen folytatni kívánt tevékenység gyakorlására jogosító okirat száma:</w:t>
      </w:r>
    </w:p>
    <w:p w:rsidR="00E0265F" w:rsidRDefault="00E0265F" w:rsidP="00E0265F">
      <w:pPr>
        <w:widowControl w:val="0"/>
        <w:tabs>
          <w:tab w:val="right" w:leader="dot" w:pos="9356"/>
        </w:tabs>
        <w:autoSpaceDE w:val="0"/>
        <w:autoSpaceDN w:val="0"/>
        <w:adjustRightInd w:val="0"/>
        <w:jc w:val="both"/>
      </w:pPr>
    </w:p>
    <w:p w:rsidR="00E0265F" w:rsidRPr="002B73AC" w:rsidRDefault="00E0265F" w:rsidP="00E0265F">
      <w:pPr>
        <w:widowControl w:val="0"/>
        <w:tabs>
          <w:tab w:val="right" w:leader="dot" w:pos="9356"/>
        </w:tabs>
        <w:autoSpaceDE w:val="0"/>
        <w:autoSpaceDN w:val="0"/>
        <w:adjustRightInd w:val="0"/>
        <w:jc w:val="both"/>
      </w:pPr>
      <w:r>
        <w:tab/>
      </w:r>
    </w:p>
    <w:p w:rsidR="00E0265F" w:rsidRDefault="00E0265F" w:rsidP="00E0265F">
      <w:pPr>
        <w:widowControl w:val="0"/>
        <w:tabs>
          <w:tab w:val="left" w:leader="dot" w:pos="0"/>
          <w:tab w:val="left" w:pos="240"/>
          <w:tab w:val="left" w:leader="dot" w:pos="1200"/>
          <w:tab w:val="left" w:leader="dot" w:pos="2395"/>
          <w:tab w:val="left" w:leader="dot" w:pos="6220"/>
          <w:tab w:val="left" w:pos="6460"/>
          <w:tab w:val="left" w:pos="6700"/>
          <w:tab w:val="left" w:pos="6940"/>
          <w:tab w:val="right" w:leader="dot" w:pos="9356"/>
        </w:tabs>
        <w:autoSpaceDE w:val="0"/>
        <w:autoSpaceDN w:val="0"/>
        <w:adjustRightInd w:val="0"/>
        <w:jc w:val="both"/>
      </w:pPr>
    </w:p>
    <w:p w:rsidR="00E0265F" w:rsidRPr="002B73AC" w:rsidRDefault="00E0265F" w:rsidP="00E0265F">
      <w:pPr>
        <w:widowControl w:val="0"/>
        <w:tabs>
          <w:tab w:val="left" w:leader="dot" w:pos="0"/>
          <w:tab w:val="left" w:pos="240"/>
          <w:tab w:val="left" w:leader="dot" w:pos="1200"/>
          <w:tab w:val="left" w:leader="dot" w:pos="2395"/>
          <w:tab w:val="left" w:leader="dot" w:pos="6220"/>
          <w:tab w:val="left" w:pos="6460"/>
          <w:tab w:val="left" w:pos="6700"/>
          <w:tab w:val="left" w:pos="6940"/>
          <w:tab w:val="right" w:leader="dot" w:pos="9356"/>
        </w:tabs>
        <w:autoSpaceDE w:val="0"/>
        <w:autoSpaceDN w:val="0"/>
        <w:adjustRightInd w:val="0"/>
        <w:jc w:val="both"/>
      </w:pPr>
    </w:p>
    <w:p w:rsidR="00E0265F" w:rsidRPr="002B73AC" w:rsidRDefault="00E0265F" w:rsidP="00E0265F">
      <w:pPr>
        <w:widowControl w:val="0"/>
        <w:tabs>
          <w:tab w:val="right" w:leader="dot" w:pos="9356"/>
        </w:tabs>
        <w:autoSpaceDE w:val="0"/>
        <w:autoSpaceDN w:val="0"/>
        <w:adjustRightInd w:val="0"/>
        <w:jc w:val="both"/>
      </w:pPr>
      <w:r>
        <w:t>Bácsbokod</w:t>
      </w:r>
      <w:proofErr w:type="gramStart"/>
      <w:r w:rsidRPr="002B73AC">
        <w:t xml:space="preserve">, </w:t>
      </w:r>
      <w:r>
        <w:t>…</w:t>
      </w:r>
      <w:proofErr w:type="gramEnd"/>
      <w:r>
        <w:t>……………………………..</w:t>
      </w:r>
    </w:p>
    <w:p w:rsidR="00E0265F" w:rsidRPr="002B73AC" w:rsidRDefault="00E0265F" w:rsidP="00E0265F">
      <w:pPr>
        <w:widowControl w:val="0"/>
        <w:tabs>
          <w:tab w:val="right" w:leader="dot" w:pos="9356"/>
        </w:tabs>
        <w:autoSpaceDE w:val="0"/>
        <w:autoSpaceDN w:val="0"/>
        <w:adjustRightInd w:val="0"/>
        <w:jc w:val="both"/>
      </w:pPr>
    </w:p>
    <w:p w:rsidR="00E0265F" w:rsidRDefault="00E0265F" w:rsidP="00E0265F">
      <w:pPr>
        <w:widowControl w:val="0"/>
        <w:tabs>
          <w:tab w:val="right" w:leader="dot" w:pos="9356"/>
        </w:tabs>
        <w:autoSpaceDE w:val="0"/>
        <w:autoSpaceDN w:val="0"/>
        <w:adjustRightInd w:val="0"/>
        <w:jc w:val="both"/>
      </w:pPr>
    </w:p>
    <w:p w:rsidR="00E0265F" w:rsidRDefault="00E0265F" w:rsidP="00E0265F">
      <w:pPr>
        <w:widowControl w:val="0"/>
        <w:tabs>
          <w:tab w:val="right" w:leader="dot" w:pos="9356"/>
        </w:tabs>
        <w:autoSpaceDE w:val="0"/>
        <w:autoSpaceDN w:val="0"/>
        <w:adjustRightInd w:val="0"/>
        <w:jc w:val="both"/>
      </w:pPr>
    </w:p>
    <w:p w:rsidR="00E0265F" w:rsidRDefault="00E0265F" w:rsidP="00E0265F">
      <w:pPr>
        <w:widowControl w:val="0"/>
        <w:tabs>
          <w:tab w:val="right" w:leader="dot" w:pos="9356"/>
        </w:tabs>
        <w:autoSpaceDE w:val="0"/>
        <w:autoSpaceDN w:val="0"/>
        <w:adjustRightInd w:val="0"/>
        <w:jc w:val="both"/>
      </w:pPr>
      <w:r>
        <w:t xml:space="preserve">                                                                                                                          </w:t>
      </w:r>
      <w:proofErr w:type="gramStart"/>
      <w:r w:rsidRPr="002B73AC">
        <w:t>aláírás</w:t>
      </w:r>
      <w:proofErr w:type="gramEnd"/>
    </w:p>
    <w:p w:rsidR="00E0265F" w:rsidRDefault="00E0265F" w:rsidP="00E0265F">
      <w:pPr>
        <w:widowControl w:val="0"/>
        <w:tabs>
          <w:tab w:val="right" w:leader="dot" w:pos="9356"/>
        </w:tabs>
        <w:autoSpaceDE w:val="0"/>
        <w:autoSpaceDN w:val="0"/>
        <w:adjustRightInd w:val="0"/>
        <w:jc w:val="both"/>
      </w:pPr>
    </w:p>
    <w:p w:rsidR="00E0265F" w:rsidRDefault="00E0265F" w:rsidP="00E0265F">
      <w:pPr>
        <w:widowControl w:val="0"/>
        <w:tabs>
          <w:tab w:val="right" w:leader="dot" w:pos="9356"/>
        </w:tabs>
        <w:autoSpaceDE w:val="0"/>
        <w:autoSpaceDN w:val="0"/>
        <w:adjustRightInd w:val="0"/>
        <w:jc w:val="both"/>
      </w:pPr>
    </w:p>
    <w:p w:rsidR="00E0265F" w:rsidRPr="009904AC" w:rsidRDefault="00E0265F" w:rsidP="00E0265F">
      <w:pPr>
        <w:pStyle w:val="WW-Csakszveg"/>
        <w:rPr>
          <w:rFonts w:ascii="Times New Roman" w:hAnsi="Times New Roman" w:cs="Times New Roman"/>
          <w:sz w:val="22"/>
          <w:szCs w:val="22"/>
        </w:rPr>
      </w:pPr>
      <w:r>
        <w:br w:type="page"/>
      </w:r>
      <w:r>
        <w:rPr>
          <w:rFonts w:ascii="Times New Roman" w:hAnsi="Times New Roman" w:cs="Times New Roman"/>
          <w:sz w:val="22"/>
          <w:szCs w:val="22"/>
        </w:rPr>
        <w:lastRenderedPageBreak/>
        <w:t>2</w:t>
      </w:r>
      <w:r w:rsidRPr="009904AC">
        <w:rPr>
          <w:rFonts w:ascii="Times New Roman" w:hAnsi="Times New Roman" w:cs="Times New Roman"/>
          <w:sz w:val="22"/>
          <w:szCs w:val="22"/>
        </w:rPr>
        <w:t>. számú melléklet</w:t>
      </w:r>
      <w:r w:rsidR="00C84CD0">
        <w:rPr>
          <w:rFonts w:ascii="Times New Roman" w:hAnsi="Times New Roman" w:cs="Times New Roman"/>
          <w:i/>
          <w:iCs/>
          <w:sz w:val="22"/>
          <w:szCs w:val="22"/>
        </w:rPr>
        <w:t xml:space="preserve"> a 11</w:t>
      </w:r>
      <w:r w:rsidRPr="009904AC">
        <w:rPr>
          <w:rFonts w:ascii="Times New Roman" w:hAnsi="Times New Roman" w:cs="Times New Roman"/>
          <w:i/>
          <w:sz w:val="22"/>
          <w:szCs w:val="22"/>
        </w:rPr>
        <w:t>/2014. (</w:t>
      </w:r>
      <w:r w:rsidR="00C84CD0">
        <w:rPr>
          <w:rFonts w:ascii="Times New Roman" w:hAnsi="Times New Roman" w:cs="Times New Roman"/>
          <w:i/>
          <w:sz w:val="22"/>
          <w:szCs w:val="22"/>
        </w:rPr>
        <w:t>V.28</w:t>
      </w:r>
      <w:r w:rsidRPr="009904AC">
        <w:rPr>
          <w:rFonts w:ascii="Times New Roman" w:hAnsi="Times New Roman" w:cs="Times New Roman"/>
          <w:i/>
          <w:sz w:val="22"/>
          <w:szCs w:val="22"/>
        </w:rPr>
        <w:t>.) önkormányzati rendelethez</w:t>
      </w:r>
    </w:p>
    <w:p w:rsidR="00E0265F" w:rsidRDefault="00E0265F" w:rsidP="00E0265F">
      <w:pPr>
        <w:widowControl w:val="0"/>
        <w:autoSpaceDE w:val="0"/>
        <w:autoSpaceDN w:val="0"/>
        <w:adjustRightInd w:val="0"/>
        <w:jc w:val="both"/>
        <w:rPr>
          <w:sz w:val="22"/>
          <w:szCs w:val="22"/>
        </w:rPr>
      </w:pPr>
    </w:p>
    <w:p w:rsidR="00E0265F" w:rsidRPr="009904AC" w:rsidRDefault="00E0265F" w:rsidP="00E0265F">
      <w:pPr>
        <w:widowControl w:val="0"/>
        <w:autoSpaceDE w:val="0"/>
        <w:autoSpaceDN w:val="0"/>
        <w:adjustRightInd w:val="0"/>
        <w:jc w:val="both"/>
        <w:rPr>
          <w:sz w:val="22"/>
          <w:szCs w:val="22"/>
        </w:rPr>
      </w:pPr>
    </w:p>
    <w:p w:rsidR="00E0265F" w:rsidRDefault="00E0265F" w:rsidP="00E0265F">
      <w:pPr>
        <w:widowControl w:val="0"/>
        <w:autoSpaceDE w:val="0"/>
        <w:autoSpaceDN w:val="0"/>
        <w:adjustRightInd w:val="0"/>
        <w:jc w:val="both"/>
        <w:rPr>
          <w:bCs/>
          <w:sz w:val="22"/>
          <w:szCs w:val="22"/>
          <w:u w:val="single"/>
        </w:rPr>
      </w:pPr>
      <w:r>
        <w:rPr>
          <w:b/>
          <w:bCs/>
          <w:sz w:val="22"/>
          <w:szCs w:val="22"/>
          <w:u w:val="single"/>
        </w:rPr>
        <w:t xml:space="preserve">1. /A közterület-használati díjak mértéke </w:t>
      </w:r>
    </w:p>
    <w:p w:rsidR="00E0265F" w:rsidRDefault="00E0265F" w:rsidP="00E0265F">
      <w:pPr>
        <w:widowControl w:val="0"/>
        <w:autoSpaceDE w:val="0"/>
        <w:autoSpaceDN w:val="0"/>
        <w:adjustRightInd w:val="0"/>
        <w:jc w:val="both"/>
        <w:rPr>
          <w:bCs/>
          <w:sz w:val="22"/>
          <w:szCs w:val="22"/>
        </w:rPr>
      </w:pPr>
    </w:p>
    <w:tbl>
      <w:tblPr>
        <w:tblW w:w="95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15"/>
        <w:gridCol w:w="2340"/>
      </w:tblGrid>
      <w:tr w:rsidR="00E0265F" w:rsidTr="00E614DB">
        <w:trPr>
          <w:trHeight w:val="255"/>
        </w:trPr>
        <w:tc>
          <w:tcPr>
            <w:tcW w:w="7215" w:type="dxa"/>
            <w:tcBorders>
              <w:top w:val="single" w:sz="4" w:space="0" w:color="auto"/>
              <w:left w:val="single" w:sz="4" w:space="0" w:color="auto"/>
              <w:bottom w:val="single" w:sz="4" w:space="0" w:color="auto"/>
              <w:right w:val="single" w:sz="4" w:space="0" w:color="auto"/>
            </w:tcBorders>
            <w:noWrap/>
            <w:vAlign w:val="bottom"/>
          </w:tcPr>
          <w:p w:rsidR="00E0265F" w:rsidRDefault="00E0265F" w:rsidP="00E614DB">
            <w:r>
              <w:rPr>
                <w:sz w:val="22"/>
                <w:szCs w:val="22"/>
              </w:rPr>
              <w:t xml:space="preserve">1. üzlet, árusító fülke elhelyezése                                                                  </w:t>
            </w:r>
          </w:p>
        </w:tc>
        <w:tc>
          <w:tcPr>
            <w:tcW w:w="2340" w:type="dxa"/>
            <w:tcBorders>
              <w:top w:val="single" w:sz="4" w:space="0" w:color="auto"/>
              <w:left w:val="single" w:sz="4" w:space="0" w:color="auto"/>
              <w:bottom w:val="single" w:sz="4" w:space="0" w:color="auto"/>
              <w:right w:val="single" w:sz="4" w:space="0" w:color="auto"/>
            </w:tcBorders>
            <w:noWrap/>
            <w:vAlign w:val="bottom"/>
          </w:tcPr>
          <w:p w:rsidR="00E0265F" w:rsidRDefault="00E0265F" w:rsidP="00E614DB">
            <w:pPr>
              <w:jc w:val="right"/>
            </w:pPr>
            <w:r>
              <w:rPr>
                <w:b/>
                <w:sz w:val="22"/>
                <w:szCs w:val="22"/>
              </w:rPr>
              <w:t>250.-Ft/m</w:t>
            </w:r>
            <w:r>
              <w:rPr>
                <w:b/>
                <w:sz w:val="22"/>
                <w:szCs w:val="22"/>
                <w:vertAlign w:val="superscript"/>
              </w:rPr>
              <w:t>2</w:t>
            </w:r>
            <w:r>
              <w:rPr>
                <w:b/>
                <w:sz w:val="22"/>
                <w:szCs w:val="22"/>
              </w:rPr>
              <w:t xml:space="preserve">/hó </w:t>
            </w:r>
          </w:p>
        </w:tc>
      </w:tr>
      <w:tr w:rsidR="00E0265F" w:rsidTr="00E614DB">
        <w:trPr>
          <w:trHeight w:val="255"/>
        </w:trPr>
        <w:tc>
          <w:tcPr>
            <w:tcW w:w="7215" w:type="dxa"/>
            <w:tcBorders>
              <w:top w:val="single" w:sz="4" w:space="0" w:color="auto"/>
              <w:left w:val="single" w:sz="4" w:space="0" w:color="auto"/>
              <w:bottom w:val="single" w:sz="4" w:space="0" w:color="auto"/>
              <w:right w:val="single" w:sz="4" w:space="0" w:color="auto"/>
            </w:tcBorders>
            <w:noWrap/>
            <w:vAlign w:val="bottom"/>
          </w:tcPr>
          <w:p w:rsidR="00E0265F" w:rsidRDefault="00E0265F" w:rsidP="00E614DB">
            <w:r>
              <w:rPr>
                <w:sz w:val="22"/>
                <w:szCs w:val="22"/>
              </w:rPr>
              <w:t xml:space="preserve">2. reklámberendezés, tábla, hirdető-berendezés                                             </w:t>
            </w:r>
          </w:p>
        </w:tc>
        <w:tc>
          <w:tcPr>
            <w:tcW w:w="2340" w:type="dxa"/>
            <w:tcBorders>
              <w:top w:val="single" w:sz="4" w:space="0" w:color="auto"/>
              <w:left w:val="single" w:sz="4" w:space="0" w:color="auto"/>
              <w:bottom w:val="single" w:sz="4" w:space="0" w:color="auto"/>
              <w:right w:val="single" w:sz="4" w:space="0" w:color="auto"/>
            </w:tcBorders>
            <w:noWrap/>
            <w:vAlign w:val="bottom"/>
          </w:tcPr>
          <w:p w:rsidR="00E0265F" w:rsidRDefault="00E0265F" w:rsidP="00E614DB">
            <w:pPr>
              <w:jc w:val="right"/>
            </w:pPr>
            <w:r>
              <w:rPr>
                <w:b/>
                <w:sz w:val="22"/>
                <w:szCs w:val="22"/>
              </w:rPr>
              <w:t>200.-Ft/m</w:t>
            </w:r>
            <w:r>
              <w:rPr>
                <w:b/>
                <w:sz w:val="22"/>
                <w:szCs w:val="22"/>
                <w:vertAlign w:val="superscript"/>
              </w:rPr>
              <w:t>2</w:t>
            </w:r>
            <w:r>
              <w:rPr>
                <w:b/>
                <w:sz w:val="22"/>
                <w:szCs w:val="22"/>
              </w:rPr>
              <w:t xml:space="preserve">/hó </w:t>
            </w:r>
          </w:p>
        </w:tc>
      </w:tr>
      <w:tr w:rsidR="00E0265F" w:rsidTr="00E614DB">
        <w:trPr>
          <w:trHeight w:val="255"/>
        </w:trPr>
        <w:tc>
          <w:tcPr>
            <w:tcW w:w="7215" w:type="dxa"/>
            <w:tcBorders>
              <w:top w:val="single" w:sz="4" w:space="0" w:color="auto"/>
              <w:left w:val="single" w:sz="4" w:space="0" w:color="auto"/>
              <w:bottom w:val="single" w:sz="4" w:space="0" w:color="auto"/>
              <w:right w:val="single" w:sz="4" w:space="0" w:color="auto"/>
            </w:tcBorders>
            <w:noWrap/>
            <w:vAlign w:val="bottom"/>
          </w:tcPr>
          <w:p w:rsidR="00E0265F" w:rsidRDefault="00E0265F" w:rsidP="00E614DB">
            <w:pPr>
              <w:widowControl w:val="0"/>
              <w:tabs>
                <w:tab w:val="left" w:pos="336"/>
                <w:tab w:val="left" w:pos="7713"/>
              </w:tabs>
              <w:autoSpaceDE w:val="0"/>
              <w:autoSpaceDN w:val="0"/>
              <w:adjustRightInd w:val="0"/>
            </w:pPr>
            <w:r>
              <w:rPr>
                <w:sz w:val="22"/>
                <w:szCs w:val="22"/>
              </w:rPr>
              <w:t xml:space="preserve">3. építési munkával kapcsolatos felvonulási épület, </w:t>
            </w:r>
          </w:p>
          <w:p w:rsidR="00E0265F" w:rsidRDefault="00E0265F" w:rsidP="00E614DB">
            <w:r>
              <w:rPr>
                <w:sz w:val="22"/>
                <w:szCs w:val="22"/>
              </w:rPr>
              <w:t xml:space="preserve">    állvány, építőanyag és törmelék elhelyezése                                                               </w:t>
            </w:r>
          </w:p>
        </w:tc>
        <w:tc>
          <w:tcPr>
            <w:tcW w:w="2340" w:type="dxa"/>
            <w:tcBorders>
              <w:top w:val="single" w:sz="4" w:space="0" w:color="auto"/>
              <w:left w:val="single" w:sz="4" w:space="0" w:color="auto"/>
              <w:bottom w:val="single" w:sz="4" w:space="0" w:color="auto"/>
              <w:right w:val="single" w:sz="4" w:space="0" w:color="auto"/>
            </w:tcBorders>
            <w:noWrap/>
            <w:vAlign w:val="bottom"/>
          </w:tcPr>
          <w:p w:rsidR="00E0265F" w:rsidRDefault="00E0265F" w:rsidP="00E614DB">
            <w:pPr>
              <w:jc w:val="right"/>
            </w:pPr>
            <w:r>
              <w:rPr>
                <w:b/>
                <w:sz w:val="22"/>
                <w:szCs w:val="22"/>
              </w:rPr>
              <w:t>200.-Ft/m</w:t>
            </w:r>
            <w:r>
              <w:rPr>
                <w:b/>
                <w:sz w:val="22"/>
                <w:szCs w:val="22"/>
                <w:vertAlign w:val="superscript"/>
              </w:rPr>
              <w:t>2</w:t>
            </w:r>
            <w:r>
              <w:rPr>
                <w:b/>
                <w:sz w:val="22"/>
                <w:szCs w:val="22"/>
              </w:rPr>
              <w:t xml:space="preserve">/hó </w:t>
            </w:r>
          </w:p>
        </w:tc>
      </w:tr>
      <w:tr w:rsidR="00E0265F" w:rsidTr="00E614DB">
        <w:trPr>
          <w:trHeight w:val="255"/>
        </w:trPr>
        <w:tc>
          <w:tcPr>
            <w:tcW w:w="7215" w:type="dxa"/>
            <w:tcBorders>
              <w:top w:val="single" w:sz="4" w:space="0" w:color="auto"/>
              <w:left w:val="single" w:sz="4" w:space="0" w:color="auto"/>
              <w:bottom w:val="single" w:sz="4" w:space="0" w:color="auto"/>
              <w:right w:val="single" w:sz="4" w:space="0" w:color="auto"/>
            </w:tcBorders>
            <w:noWrap/>
            <w:vAlign w:val="bottom"/>
          </w:tcPr>
          <w:p w:rsidR="00E0265F" w:rsidRDefault="00E0265F" w:rsidP="00E614DB">
            <w:r>
              <w:rPr>
                <w:sz w:val="22"/>
                <w:szCs w:val="22"/>
              </w:rPr>
              <w:t xml:space="preserve">4. alkalmi- és mozgóárusítás                                                                         </w:t>
            </w:r>
          </w:p>
        </w:tc>
        <w:tc>
          <w:tcPr>
            <w:tcW w:w="2340" w:type="dxa"/>
            <w:tcBorders>
              <w:top w:val="single" w:sz="4" w:space="0" w:color="auto"/>
              <w:left w:val="single" w:sz="4" w:space="0" w:color="auto"/>
              <w:bottom w:val="single" w:sz="4" w:space="0" w:color="auto"/>
              <w:right w:val="single" w:sz="4" w:space="0" w:color="auto"/>
            </w:tcBorders>
            <w:noWrap/>
            <w:vAlign w:val="bottom"/>
          </w:tcPr>
          <w:p w:rsidR="00E0265F" w:rsidRDefault="00E0265F" w:rsidP="00E614DB">
            <w:pPr>
              <w:jc w:val="right"/>
            </w:pPr>
            <w:r>
              <w:rPr>
                <w:b/>
                <w:sz w:val="22"/>
                <w:szCs w:val="22"/>
              </w:rPr>
              <w:t xml:space="preserve">  200.-Ft/m</w:t>
            </w:r>
            <w:r>
              <w:rPr>
                <w:b/>
                <w:sz w:val="22"/>
                <w:szCs w:val="22"/>
                <w:vertAlign w:val="superscript"/>
              </w:rPr>
              <w:t>2</w:t>
            </w:r>
            <w:r>
              <w:rPr>
                <w:b/>
                <w:sz w:val="22"/>
                <w:szCs w:val="22"/>
              </w:rPr>
              <w:t xml:space="preserve">/nap </w:t>
            </w:r>
          </w:p>
        </w:tc>
      </w:tr>
      <w:tr w:rsidR="00E0265F" w:rsidTr="00E614DB">
        <w:trPr>
          <w:trHeight w:val="255"/>
        </w:trPr>
        <w:tc>
          <w:tcPr>
            <w:tcW w:w="7215" w:type="dxa"/>
            <w:tcBorders>
              <w:top w:val="single" w:sz="4" w:space="0" w:color="auto"/>
              <w:left w:val="single" w:sz="4" w:space="0" w:color="auto"/>
              <w:bottom w:val="single" w:sz="4" w:space="0" w:color="auto"/>
              <w:right w:val="single" w:sz="4" w:space="0" w:color="auto"/>
            </w:tcBorders>
            <w:noWrap/>
            <w:vAlign w:val="bottom"/>
          </w:tcPr>
          <w:p w:rsidR="00E0265F" w:rsidRDefault="00E0265F" w:rsidP="00E614DB">
            <w:r>
              <w:rPr>
                <w:sz w:val="22"/>
                <w:szCs w:val="22"/>
              </w:rPr>
              <w:t xml:space="preserve">5. vendéglátó-ipari előkert céljára </w:t>
            </w:r>
          </w:p>
        </w:tc>
        <w:tc>
          <w:tcPr>
            <w:tcW w:w="2340" w:type="dxa"/>
            <w:tcBorders>
              <w:top w:val="single" w:sz="4" w:space="0" w:color="auto"/>
              <w:left w:val="single" w:sz="4" w:space="0" w:color="auto"/>
              <w:bottom w:val="single" w:sz="4" w:space="0" w:color="auto"/>
              <w:right w:val="single" w:sz="4" w:space="0" w:color="auto"/>
            </w:tcBorders>
            <w:noWrap/>
            <w:vAlign w:val="bottom"/>
          </w:tcPr>
          <w:p w:rsidR="00E0265F" w:rsidRDefault="00E0265F" w:rsidP="00E614DB">
            <w:pPr>
              <w:jc w:val="right"/>
              <w:rPr>
                <w:b/>
              </w:rPr>
            </w:pPr>
            <w:r>
              <w:rPr>
                <w:b/>
                <w:sz w:val="22"/>
                <w:szCs w:val="22"/>
              </w:rPr>
              <w:t>200.-Ft/m</w:t>
            </w:r>
            <w:r>
              <w:rPr>
                <w:b/>
                <w:sz w:val="22"/>
                <w:szCs w:val="22"/>
                <w:vertAlign w:val="superscript"/>
              </w:rPr>
              <w:t>2</w:t>
            </w:r>
            <w:r>
              <w:rPr>
                <w:b/>
                <w:sz w:val="22"/>
                <w:szCs w:val="22"/>
              </w:rPr>
              <w:t xml:space="preserve">/hó </w:t>
            </w:r>
          </w:p>
        </w:tc>
      </w:tr>
      <w:tr w:rsidR="00E0265F" w:rsidTr="00E614DB">
        <w:trPr>
          <w:trHeight w:val="255"/>
        </w:trPr>
        <w:tc>
          <w:tcPr>
            <w:tcW w:w="7215" w:type="dxa"/>
            <w:tcBorders>
              <w:top w:val="single" w:sz="4" w:space="0" w:color="auto"/>
              <w:left w:val="single" w:sz="4" w:space="0" w:color="auto"/>
              <w:bottom w:val="single" w:sz="4" w:space="0" w:color="auto"/>
              <w:right w:val="single" w:sz="4" w:space="0" w:color="auto"/>
            </w:tcBorders>
            <w:noWrap/>
            <w:vAlign w:val="bottom"/>
          </w:tcPr>
          <w:p w:rsidR="00E0265F" w:rsidRDefault="00E0265F" w:rsidP="00E614DB">
            <w:pPr>
              <w:widowControl w:val="0"/>
              <w:autoSpaceDE w:val="0"/>
              <w:autoSpaceDN w:val="0"/>
              <w:adjustRightInd w:val="0"/>
            </w:pPr>
            <w:r>
              <w:rPr>
                <w:sz w:val="22"/>
                <w:szCs w:val="22"/>
              </w:rPr>
              <w:t xml:space="preserve">6. mutatvány, cirkusz                                                                                                      </w:t>
            </w:r>
          </w:p>
        </w:tc>
        <w:tc>
          <w:tcPr>
            <w:tcW w:w="2340" w:type="dxa"/>
            <w:tcBorders>
              <w:top w:val="single" w:sz="4" w:space="0" w:color="auto"/>
              <w:left w:val="single" w:sz="4" w:space="0" w:color="auto"/>
              <w:bottom w:val="single" w:sz="4" w:space="0" w:color="auto"/>
              <w:right w:val="single" w:sz="4" w:space="0" w:color="auto"/>
            </w:tcBorders>
            <w:noWrap/>
            <w:vAlign w:val="bottom"/>
          </w:tcPr>
          <w:p w:rsidR="00E0265F" w:rsidRDefault="00E0265F" w:rsidP="00E614DB">
            <w:pPr>
              <w:jc w:val="right"/>
              <w:rPr>
                <w:b/>
              </w:rPr>
            </w:pPr>
            <w:r>
              <w:rPr>
                <w:b/>
                <w:sz w:val="22"/>
                <w:szCs w:val="22"/>
              </w:rPr>
              <w:t>10.000 Ft/rendezvény</w:t>
            </w:r>
          </w:p>
        </w:tc>
      </w:tr>
      <w:tr w:rsidR="00E0265F" w:rsidTr="00E614DB">
        <w:trPr>
          <w:trHeight w:val="255"/>
        </w:trPr>
        <w:tc>
          <w:tcPr>
            <w:tcW w:w="7215" w:type="dxa"/>
            <w:tcBorders>
              <w:top w:val="single" w:sz="4" w:space="0" w:color="auto"/>
              <w:left w:val="single" w:sz="4" w:space="0" w:color="auto"/>
              <w:bottom w:val="single" w:sz="4" w:space="0" w:color="auto"/>
              <w:right w:val="single" w:sz="4" w:space="0" w:color="auto"/>
            </w:tcBorders>
            <w:noWrap/>
            <w:vAlign w:val="bottom"/>
          </w:tcPr>
          <w:p w:rsidR="00E0265F" w:rsidRDefault="00E0265F" w:rsidP="00E614DB">
            <w:r>
              <w:rPr>
                <w:sz w:val="22"/>
                <w:szCs w:val="22"/>
              </w:rPr>
              <w:t xml:space="preserve">7. alkalmi vásár                                                                                              </w:t>
            </w:r>
          </w:p>
        </w:tc>
        <w:tc>
          <w:tcPr>
            <w:tcW w:w="2340" w:type="dxa"/>
            <w:tcBorders>
              <w:top w:val="single" w:sz="4" w:space="0" w:color="auto"/>
              <w:left w:val="single" w:sz="4" w:space="0" w:color="auto"/>
              <w:bottom w:val="single" w:sz="4" w:space="0" w:color="auto"/>
              <w:right w:val="single" w:sz="4" w:space="0" w:color="auto"/>
            </w:tcBorders>
            <w:noWrap/>
          </w:tcPr>
          <w:p w:rsidR="00E0265F" w:rsidRDefault="00E0265F" w:rsidP="00E614DB">
            <w:pPr>
              <w:jc w:val="right"/>
              <w:rPr>
                <w:b/>
              </w:rPr>
            </w:pPr>
            <w:r>
              <w:rPr>
                <w:b/>
                <w:sz w:val="22"/>
                <w:szCs w:val="22"/>
              </w:rPr>
              <w:t>100.-Ft/m</w:t>
            </w:r>
            <w:r>
              <w:rPr>
                <w:b/>
                <w:sz w:val="22"/>
                <w:szCs w:val="22"/>
                <w:vertAlign w:val="superscript"/>
              </w:rPr>
              <w:t>2</w:t>
            </w:r>
            <w:r>
              <w:rPr>
                <w:b/>
                <w:sz w:val="22"/>
                <w:szCs w:val="22"/>
              </w:rPr>
              <w:t xml:space="preserve">/nap </w:t>
            </w:r>
          </w:p>
        </w:tc>
      </w:tr>
    </w:tbl>
    <w:p w:rsidR="00E0265F" w:rsidRDefault="00E0265F" w:rsidP="00E0265F">
      <w:pPr>
        <w:widowControl w:val="0"/>
        <w:autoSpaceDE w:val="0"/>
        <w:autoSpaceDN w:val="0"/>
        <w:adjustRightInd w:val="0"/>
        <w:rPr>
          <w:bCs/>
          <w:sz w:val="22"/>
          <w:szCs w:val="22"/>
        </w:rPr>
      </w:pPr>
    </w:p>
    <w:p w:rsidR="00E0265F" w:rsidRDefault="00E0265F" w:rsidP="00E0265F">
      <w:pPr>
        <w:widowControl w:val="0"/>
        <w:autoSpaceDE w:val="0"/>
        <w:autoSpaceDN w:val="0"/>
        <w:adjustRightInd w:val="0"/>
        <w:rPr>
          <w:b/>
          <w:bCs/>
          <w:sz w:val="22"/>
          <w:szCs w:val="22"/>
          <w:u w:val="single"/>
        </w:rPr>
      </w:pPr>
      <w:r>
        <w:rPr>
          <w:b/>
          <w:bCs/>
          <w:sz w:val="22"/>
          <w:szCs w:val="22"/>
          <w:u w:val="single"/>
        </w:rPr>
        <w:t>2./ közút nem közlekedési célú igénybevételének díjai</w:t>
      </w:r>
    </w:p>
    <w:p w:rsidR="00E0265F" w:rsidRDefault="00E0265F" w:rsidP="00E0265F">
      <w:pPr>
        <w:pStyle w:val="Szvegtrzs"/>
        <w:rPr>
          <w:b/>
          <w:sz w:val="22"/>
          <w:szCs w:val="22"/>
          <w:u w:val="single"/>
        </w:rPr>
      </w:pPr>
    </w:p>
    <w:tbl>
      <w:tblPr>
        <w:tblW w:w="809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
        <w:gridCol w:w="375"/>
        <w:gridCol w:w="3780"/>
        <w:gridCol w:w="1625"/>
        <w:gridCol w:w="2298"/>
      </w:tblGrid>
      <w:tr w:rsidR="00E0265F" w:rsidTr="00E614DB">
        <w:trPr>
          <w:gridBefore w:val="1"/>
          <w:wBefore w:w="15" w:type="dxa"/>
          <w:trHeight w:val="255"/>
        </w:trPr>
        <w:tc>
          <w:tcPr>
            <w:tcW w:w="4155" w:type="dxa"/>
            <w:gridSpan w:val="2"/>
            <w:tcBorders>
              <w:top w:val="single" w:sz="4" w:space="0" w:color="auto"/>
              <w:left w:val="single" w:sz="4" w:space="0" w:color="auto"/>
              <w:bottom w:val="single" w:sz="4" w:space="0" w:color="auto"/>
              <w:right w:val="single" w:sz="4" w:space="0" w:color="auto"/>
            </w:tcBorders>
            <w:noWrap/>
            <w:vAlign w:val="bottom"/>
          </w:tcPr>
          <w:p w:rsidR="00E0265F" w:rsidRDefault="00E0265F" w:rsidP="00E614DB">
            <w:pPr>
              <w:jc w:val="center"/>
              <w:rPr>
                <w:b/>
              </w:rPr>
            </w:pPr>
            <w:r>
              <w:rPr>
                <w:b/>
                <w:sz w:val="22"/>
                <w:szCs w:val="22"/>
              </w:rPr>
              <w:t>A közút-használat módja</w:t>
            </w:r>
          </w:p>
        </w:tc>
        <w:tc>
          <w:tcPr>
            <w:tcW w:w="1625" w:type="dxa"/>
            <w:tcBorders>
              <w:top w:val="single" w:sz="4" w:space="0" w:color="auto"/>
              <w:left w:val="single" w:sz="4" w:space="0" w:color="auto"/>
              <w:bottom w:val="single" w:sz="4" w:space="0" w:color="auto"/>
              <w:right w:val="single" w:sz="4" w:space="0" w:color="auto"/>
            </w:tcBorders>
            <w:noWrap/>
            <w:vAlign w:val="bottom"/>
          </w:tcPr>
          <w:p w:rsidR="00E0265F" w:rsidRDefault="00E0265F" w:rsidP="00E614DB">
            <w:pPr>
              <w:ind w:left="225" w:hanging="225"/>
              <w:jc w:val="center"/>
              <w:rPr>
                <w:b/>
              </w:rPr>
            </w:pPr>
            <w:r>
              <w:rPr>
                <w:b/>
                <w:sz w:val="22"/>
                <w:szCs w:val="22"/>
              </w:rPr>
              <w:t>Fizetési mód</w:t>
            </w:r>
          </w:p>
        </w:tc>
        <w:tc>
          <w:tcPr>
            <w:tcW w:w="2298" w:type="dxa"/>
            <w:tcBorders>
              <w:top w:val="single" w:sz="4" w:space="0" w:color="auto"/>
              <w:left w:val="single" w:sz="4" w:space="0" w:color="auto"/>
              <w:bottom w:val="single" w:sz="4" w:space="0" w:color="auto"/>
              <w:right w:val="single" w:sz="4" w:space="0" w:color="auto"/>
            </w:tcBorders>
            <w:noWrap/>
            <w:vAlign w:val="bottom"/>
          </w:tcPr>
          <w:p w:rsidR="00E0265F" w:rsidRDefault="00E0265F" w:rsidP="00E614DB">
            <w:pPr>
              <w:jc w:val="center"/>
              <w:rPr>
                <w:b/>
              </w:rPr>
            </w:pPr>
            <w:r>
              <w:rPr>
                <w:b/>
                <w:sz w:val="22"/>
                <w:szCs w:val="22"/>
              </w:rPr>
              <w:t>Igénybevétel díja</w:t>
            </w:r>
          </w:p>
        </w:tc>
      </w:tr>
      <w:tr w:rsidR="00E0265F" w:rsidTr="00E614DB">
        <w:trPr>
          <w:trHeight w:val="184"/>
        </w:trPr>
        <w:tc>
          <w:tcPr>
            <w:tcW w:w="390" w:type="dxa"/>
            <w:gridSpan w:val="2"/>
            <w:tcBorders>
              <w:top w:val="single" w:sz="4" w:space="0" w:color="auto"/>
              <w:left w:val="single" w:sz="4" w:space="0" w:color="auto"/>
              <w:bottom w:val="single" w:sz="4" w:space="0" w:color="auto"/>
              <w:right w:val="single" w:sz="4" w:space="0" w:color="auto"/>
            </w:tcBorders>
          </w:tcPr>
          <w:p w:rsidR="00E0265F" w:rsidRDefault="00E0265F" w:rsidP="00E614DB">
            <w:pPr>
              <w:autoSpaceDE w:val="0"/>
              <w:autoSpaceDN w:val="0"/>
              <w:adjustRightInd w:val="0"/>
              <w:rPr>
                <w:color w:val="000000"/>
              </w:rPr>
            </w:pPr>
            <w:proofErr w:type="gramStart"/>
            <w:r>
              <w:rPr>
                <w:color w:val="000000"/>
                <w:sz w:val="22"/>
                <w:szCs w:val="22"/>
              </w:rPr>
              <w:t>a.</w:t>
            </w:r>
            <w:proofErr w:type="gramEnd"/>
          </w:p>
        </w:tc>
        <w:tc>
          <w:tcPr>
            <w:tcW w:w="378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E0265F" w:rsidRDefault="00E0265F" w:rsidP="00E614DB">
            <w:pPr>
              <w:autoSpaceDE w:val="0"/>
              <w:autoSpaceDN w:val="0"/>
              <w:adjustRightInd w:val="0"/>
              <w:ind w:right="-570"/>
              <w:rPr>
                <w:color w:val="000000"/>
              </w:rPr>
            </w:pPr>
            <w:r>
              <w:rPr>
                <w:color w:val="000000"/>
                <w:sz w:val="22"/>
                <w:szCs w:val="22"/>
              </w:rPr>
              <w:t>Építési munkával kapcsolatos felvonulási épület, lakókocsi, állvány és építőanyag</w:t>
            </w:r>
          </w:p>
        </w:tc>
        <w:tc>
          <w:tcPr>
            <w:tcW w:w="162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E0265F" w:rsidRDefault="00E0265F" w:rsidP="00E614DB">
            <w:pPr>
              <w:autoSpaceDE w:val="0"/>
              <w:autoSpaceDN w:val="0"/>
              <w:adjustRightInd w:val="0"/>
              <w:rPr>
                <w:color w:val="000000"/>
              </w:rPr>
            </w:pPr>
            <w:r>
              <w:rPr>
                <w:color w:val="000000"/>
                <w:sz w:val="22"/>
                <w:szCs w:val="22"/>
              </w:rPr>
              <w:t>Ft/m</w:t>
            </w:r>
            <w:r>
              <w:rPr>
                <w:color w:val="000000"/>
                <w:sz w:val="22"/>
                <w:szCs w:val="22"/>
                <w:vertAlign w:val="superscript"/>
              </w:rPr>
              <w:t>2</w:t>
            </w:r>
            <w:r>
              <w:rPr>
                <w:color w:val="000000"/>
                <w:sz w:val="22"/>
                <w:szCs w:val="22"/>
              </w:rPr>
              <w:t>/ nap</w:t>
            </w:r>
          </w:p>
        </w:tc>
        <w:tc>
          <w:tcPr>
            <w:tcW w:w="2298"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E0265F" w:rsidRDefault="00E0265F" w:rsidP="00E614DB">
            <w:pPr>
              <w:autoSpaceDE w:val="0"/>
              <w:autoSpaceDN w:val="0"/>
              <w:adjustRightInd w:val="0"/>
              <w:jc w:val="right"/>
              <w:rPr>
                <w:b/>
                <w:color w:val="000000"/>
              </w:rPr>
            </w:pPr>
            <w:r>
              <w:rPr>
                <w:b/>
                <w:color w:val="000000"/>
                <w:sz w:val="22"/>
                <w:szCs w:val="22"/>
              </w:rPr>
              <w:t xml:space="preserve">100.-Ft </w:t>
            </w:r>
          </w:p>
        </w:tc>
      </w:tr>
      <w:tr w:rsidR="00E0265F" w:rsidTr="00E614DB">
        <w:trPr>
          <w:trHeight w:val="247"/>
        </w:trPr>
        <w:tc>
          <w:tcPr>
            <w:tcW w:w="390" w:type="dxa"/>
            <w:gridSpan w:val="2"/>
            <w:tcBorders>
              <w:top w:val="single" w:sz="4" w:space="0" w:color="auto"/>
              <w:left w:val="single" w:sz="4" w:space="0" w:color="auto"/>
              <w:bottom w:val="single" w:sz="4" w:space="0" w:color="auto"/>
              <w:right w:val="single" w:sz="4" w:space="0" w:color="auto"/>
            </w:tcBorders>
          </w:tcPr>
          <w:p w:rsidR="00E0265F" w:rsidRDefault="00E0265F" w:rsidP="00E614DB">
            <w:pPr>
              <w:autoSpaceDE w:val="0"/>
              <w:autoSpaceDN w:val="0"/>
              <w:adjustRightInd w:val="0"/>
              <w:rPr>
                <w:color w:val="000000"/>
              </w:rPr>
            </w:pPr>
            <w:r>
              <w:rPr>
                <w:color w:val="000000"/>
                <w:sz w:val="22"/>
                <w:szCs w:val="22"/>
              </w:rPr>
              <w:t>b.</w:t>
            </w:r>
          </w:p>
        </w:tc>
        <w:tc>
          <w:tcPr>
            <w:tcW w:w="378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E0265F" w:rsidRDefault="00E0265F" w:rsidP="00E614DB">
            <w:pPr>
              <w:autoSpaceDE w:val="0"/>
              <w:autoSpaceDN w:val="0"/>
              <w:adjustRightInd w:val="0"/>
              <w:ind w:right="-570"/>
              <w:rPr>
                <w:color w:val="000000"/>
              </w:rPr>
            </w:pPr>
            <w:r>
              <w:rPr>
                <w:color w:val="000000"/>
                <w:sz w:val="22"/>
                <w:szCs w:val="22"/>
              </w:rPr>
              <w:t>Törmelék elhelyezése</w:t>
            </w:r>
          </w:p>
        </w:tc>
        <w:tc>
          <w:tcPr>
            <w:tcW w:w="162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E0265F" w:rsidRDefault="00E0265F" w:rsidP="00E614DB">
            <w:pPr>
              <w:autoSpaceDE w:val="0"/>
              <w:autoSpaceDN w:val="0"/>
              <w:adjustRightInd w:val="0"/>
              <w:rPr>
                <w:color w:val="000000"/>
              </w:rPr>
            </w:pPr>
            <w:r>
              <w:rPr>
                <w:color w:val="000000"/>
                <w:sz w:val="22"/>
                <w:szCs w:val="22"/>
              </w:rPr>
              <w:t>Ft/konténer/nap</w:t>
            </w:r>
          </w:p>
          <w:p w:rsidR="00E0265F" w:rsidRDefault="00E0265F" w:rsidP="00E614DB">
            <w:pPr>
              <w:autoSpaceDE w:val="0"/>
              <w:autoSpaceDN w:val="0"/>
              <w:adjustRightInd w:val="0"/>
              <w:rPr>
                <w:color w:val="000000"/>
                <w:vertAlign w:val="superscript"/>
              </w:rPr>
            </w:pPr>
            <w:r>
              <w:rPr>
                <w:color w:val="000000"/>
                <w:sz w:val="22"/>
                <w:szCs w:val="22"/>
              </w:rPr>
              <w:t>Ft/nap/m</w:t>
            </w:r>
            <w:r>
              <w:rPr>
                <w:color w:val="000000"/>
                <w:sz w:val="22"/>
                <w:szCs w:val="22"/>
                <w:vertAlign w:val="superscript"/>
              </w:rPr>
              <w:t>2</w:t>
            </w:r>
          </w:p>
          <w:p w:rsidR="00E0265F" w:rsidRDefault="00E0265F" w:rsidP="00E614DB">
            <w:pPr>
              <w:autoSpaceDE w:val="0"/>
              <w:autoSpaceDN w:val="0"/>
              <w:adjustRightInd w:val="0"/>
              <w:rPr>
                <w:color w:val="000000"/>
                <w:vertAlign w:val="superscript"/>
              </w:rPr>
            </w:pPr>
          </w:p>
          <w:p w:rsidR="00E0265F" w:rsidRDefault="00E0265F" w:rsidP="00E614DB">
            <w:pPr>
              <w:autoSpaceDE w:val="0"/>
              <w:autoSpaceDN w:val="0"/>
              <w:adjustRightInd w:val="0"/>
              <w:rPr>
                <w:color w:val="000000"/>
              </w:rPr>
            </w:pPr>
          </w:p>
        </w:tc>
        <w:tc>
          <w:tcPr>
            <w:tcW w:w="2298"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E0265F" w:rsidRDefault="00E0265F" w:rsidP="00E614DB">
            <w:pPr>
              <w:autoSpaceDE w:val="0"/>
              <w:autoSpaceDN w:val="0"/>
              <w:adjustRightInd w:val="0"/>
              <w:jc w:val="right"/>
              <w:rPr>
                <w:b/>
                <w:color w:val="000000"/>
              </w:rPr>
            </w:pPr>
            <w:r>
              <w:rPr>
                <w:b/>
                <w:color w:val="000000"/>
                <w:sz w:val="22"/>
                <w:szCs w:val="22"/>
              </w:rPr>
              <w:t xml:space="preserve">800.-Ft </w:t>
            </w:r>
          </w:p>
          <w:p w:rsidR="00E0265F" w:rsidRDefault="00E0265F" w:rsidP="00E614DB">
            <w:pPr>
              <w:autoSpaceDE w:val="0"/>
              <w:autoSpaceDN w:val="0"/>
              <w:adjustRightInd w:val="0"/>
              <w:jc w:val="right"/>
              <w:rPr>
                <w:b/>
                <w:color w:val="000000"/>
              </w:rPr>
            </w:pPr>
            <w:r>
              <w:rPr>
                <w:b/>
                <w:color w:val="000000"/>
                <w:sz w:val="22"/>
                <w:szCs w:val="22"/>
              </w:rPr>
              <w:t xml:space="preserve">400.-Ft </w:t>
            </w:r>
          </w:p>
          <w:p w:rsidR="00E0265F" w:rsidRDefault="00E0265F" w:rsidP="00E614DB">
            <w:pPr>
              <w:autoSpaceDE w:val="0"/>
              <w:autoSpaceDN w:val="0"/>
              <w:adjustRightInd w:val="0"/>
              <w:jc w:val="right"/>
              <w:rPr>
                <w:b/>
                <w:color w:val="000000"/>
              </w:rPr>
            </w:pPr>
          </w:p>
        </w:tc>
      </w:tr>
      <w:tr w:rsidR="00E0265F" w:rsidTr="00E614DB">
        <w:trPr>
          <w:trHeight w:val="247"/>
        </w:trPr>
        <w:tc>
          <w:tcPr>
            <w:tcW w:w="390" w:type="dxa"/>
            <w:gridSpan w:val="2"/>
            <w:tcBorders>
              <w:top w:val="single" w:sz="4" w:space="0" w:color="auto"/>
              <w:left w:val="single" w:sz="4" w:space="0" w:color="auto"/>
              <w:bottom w:val="single" w:sz="4" w:space="0" w:color="auto"/>
              <w:right w:val="single" w:sz="4" w:space="0" w:color="auto"/>
            </w:tcBorders>
          </w:tcPr>
          <w:p w:rsidR="00E0265F" w:rsidRDefault="00E0265F" w:rsidP="00E614DB">
            <w:pPr>
              <w:autoSpaceDE w:val="0"/>
              <w:autoSpaceDN w:val="0"/>
              <w:adjustRightInd w:val="0"/>
              <w:rPr>
                <w:color w:val="000000"/>
              </w:rPr>
            </w:pPr>
            <w:r>
              <w:rPr>
                <w:color w:val="000000"/>
                <w:sz w:val="22"/>
                <w:szCs w:val="22"/>
              </w:rPr>
              <w:t>c.</w:t>
            </w:r>
          </w:p>
        </w:tc>
        <w:tc>
          <w:tcPr>
            <w:tcW w:w="378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E0265F" w:rsidRDefault="00E0265F" w:rsidP="00E614DB">
            <w:pPr>
              <w:autoSpaceDE w:val="0"/>
              <w:autoSpaceDN w:val="0"/>
              <w:adjustRightInd w:val="0"/>
              <w:ind w:right="-570"/>
              <w:rPr>
                <w:color w:val="000000"/>
              </w:rPr>
            </w:pPr>
            <w:r>
              <w:rPr>
                <w:color w:val="000000"/>
                <w:sz w:val="22"/>
                <w:szCs w:val="22"/>
              </w:rPr>
              <w:t>Alkalmi vagy mozgóárusítás, továbbá</w:t>
            </w:r>
          </w:p>
          <w:p w:rsidR="00E0265F" w:rsidRDefault="00E0265F" w:rsidP="00E614DB">
            <w:pPr>
              <w:autoSpaceDE w:val="0"/>
              <w:autoSpaceDN w:val="0"/>
              <w:adjustRightInd w:val="0"/>
              <w:ind w:right="-570"/>
              <w:rPr>
                <w:color w:val="000000"/>
              </w:rPr>
            </w:pPr>
            <w:r w:rsidRPr="00A56A8B">
              <w:rPr>
                <w:b/>
                <w:color w:val="000000"/>
                <w:sz w:val="22"/>
                <w:szCs w:val="22"/>
                <w:u w:val="single"/>
              </w:rPr>
              <w:t>mozgóbolt</w:t>
            </w:r>
          </w:p>
        </w:tc>
        <w:tc>
          <w:tcPr>
            <w:tcW w:w="162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E0265F" w:rsidRDefault="00E0265F" w:rsidP="00E614DB">
            <w:pPr>
              <w:autoSpaceDE w:val="0"/>
              <w:autoSpaceDN w:val="0"/>
              <w:adjustRightInd w:val="0"/>
              <w:rPr>
                <w:color w:val="000000"/>
              </w:rPr>
            </w:pPr>
            <w:r>
              <w:rPr>
                <w:color w:val="000000"/>
                <w:sz w:val="22"/>
                <w:szCs w:val="22"/>
              </w:rPr>
              <w:t>Ft/nap</w:t>
            </w:r>
          </w:p>
        </w:tc>
        <w:tc>
          <w:tcPr>
            <w:tcW w:w="2298"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E0265F" w:rsidRDefault="00E0265F" w:rsidP="00E614DB">
            <w:pPr>
              <w:autoSpaceDE w:val="0"/>
              <w:autoSpaceDN w:val="0"/>
              <w:adjustRightInd w:val="0"/>
              <w:jc w:val="right"/>
              <w:rPr>
                <w:b/>
                <w:color w:val="000000"/>
              </w:rPr>
            </w:pPr>
            <w:r>
              <w:rPr>
                <w:b/>
                <w:color w:val="000000"/>
                <w:sz w:val="22"/>
                <w:szCs w:val="22"/>
              </w:rPr>
              <w:t xml:space="preserve">1000.-Ft </w:t>
            </w:r>
          </w:p>
        </w:tc>
      </w:tr>
      <w:tr w:rsidR="00E0265F" w:rsidTr="00E614DB">
        <w:trPr>
          <w:trHeight w:val="247"/>
        </w:trPr>
        <w:tc>
          <w:tcPr>
            <w:tcW w:w="390" w:type="dxa"/>
            <w:gridSpan w:val="2"/>
            <w:tcBorders>
              <w:top w:val="single" w:sz="4" w:space="0" w:color="auto"/>
              <w:left w:val="single" w:sz="4" w:space="0" w:color="auto"/>
              <w:bottom w:val="single" w:sz="4" w:space="0" w:color="auto"/>
              <w:right w:val="single" w:sz="4" w:space="0" w:color="auto"/>
            </w:tcBorders>
          </w:tcPr>
          <w:p w:rsidR="00E0265F" w:rsidRDefault="00E0265F" w:rsidP="00E614DB">
            <w:pPr>
              <w:autoSpaceDE w:val="0"/>
              <w:autoSpaceDN w:val="0"/>
              <w:adjustRightInd w:val="0"/>
              <w:rPr>
                <w:color w:val="000000"/>
              </w:rPr>
            </w:pPr>
            <w:r>
              <w:rPr>
                <w:color w:val="000000"/>
                <w:sz w:val="22"/>
                <w:szCs w:val="22"/>
              </w:rPr>
              <w:t>d.</w:t>
            </w:r>
          </w:p>
        </w:tc>
        <w:tc>
          <w:tcPr>
            <w:tcW w:w="378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E0265F" w:rsidRDefault="00E0265F" w:rsidP="00E614DB">
            <w:pPr>
              <w:autoSpaceDE w:val="0"/>
              <w:autoSpaceDN w:val="0"/>
              <w:adjustRightInd w:val="0"/>
              <w:ind w:right="-570"/>
              <w:rPr>
                <w:color w:val="000000"/>
              </w:rPr>
            </w:pPr>
            <w:r>
              <w:rPr>
                <w:color w:val="000000"/>
                <w:sz w:val="22"/>
                <w:szCs w:val="22"/>
              </w:rPr>
              <w:t>Alkalmi vásár</w:t>
            </w:r>
          </w:p>
        </w:tc>
        <w:tc>
          <w:tcPr>
            <w:tcW w:w="162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E0265F" w:rsidRDefault="00E0265F" w:rsidP="00E614DB">
            <w:pPr>
              <w:autoSpaceDE w:val="0"/>
              <w:autoSpaceDN w:val="0"/>
              <w:adjustRightInd w:val="0"/>
              <w:rPr>
                <w:color w:val="000000"/>
              </w:rPr>
            </w:pPr>
            <w:r>
              <w:rPr>
                <w:color w:val="000000"/>
                <w:sz w:val="22"/>
                <w:szCs w:val="22"/>
              </w:rPr>
              <w:t>Ft/m</w:t>
            </w:r>
            <w:r>
              <w:rPr>
                <w:color w:val="000000"/>
                <w:sz w:val="22"/>
                <w:szCs w:val="22"/>
                <w:vertAlign w:val="superscript"/>
              </w:rPr>
              <w:t>2</w:t>
            </w:r>
            <w:r>
              <w:rPr>
                <w:color w:val="000000"/>
                <w:sz w:val="22"/>
                <w:szCs w:val="22"/>
              </w:rPr>
              <w:t>/ nap</w:t>
            </w:r>
          </w:p>
        </w:tc>
        <w:tc>
          <w:tcPr>
            <w:tcW w:w="2298"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E0265F" w:rsidRDefault="00E0265F" w:rsidP="00E614DB">
            <w:pPr>
              <w:autoSpaceDE w:val="0"/>
              <w:autoSpaceDN w:val="0"/>
              <w:adjustRightInd w:val="0"/>
              <w:jc w:val="right"/>
              <w:rPr>
                <w:b/>
                <w:color w:val="000000"/>
              </w:rPr>
            </w:pPr>
            <w:r>
              <w:rPr>
                <w:b/>
                <w:color w:val="000000"/>
                <w:sz w:val="22"/>
                <w:szCs w:val="22"/>
              </w:rPr>
              <w:t xml:space="preserve">100.-Ft </w:t>
            </w:r>
          </w:p>
        </w:tc>
      </w:tr>
    </w:tbl>
    <w:p w:rsidR="0008121F" w:rsidRDefault="0008121F" w:rsidP="00E0265F">
      <w:pPr>
        <w:pStyle w:val="Szvegtrzs"/>
        <w:rPr>
          <w:sz w:val="22"/>
          <w:szCs w:val="22"/>
        </w:rPr>
      </w:pPr>
    </w:p>
    <w:p w:rsidR="0008121F" w:rsidRDefault="0008121F" w:rsidP="00E0265F">
      <w:pPr>
        <w:pStyle w:val="Szvegtrzs"/>
        <w:rPr>
          <w:sz w:val="22"/>
          <w:szCs w:val="22"/>
        </w:rPr>
      </w:pPr>
    </w:p>
    <w:p w:rsidR="00E0265F" w:rsidRDefault="00E0265F" w:rsidP="00E0265F">
      <w:pPr>
        <w:pStyle w:val="Szvegtrzs"/>
        <w:rPr>
          <w:sz w:val="22"/>
          <w:szCs w:val="22"/>
        </w:rPr>
      </w:pPr>
      <w:r>
        <w:rPr>
          <w:sz w:val="22"/>
          <w:szCs w:val="22"/>
        </w:rPr>
        <w:t>Egyéb célra – egyedi elbírálás alapján, arányosítva, a jegyző ellenjegyzésével.</w:t>
      </w:r>
    </w:p>
    <w:p w:rsidR="00E0265F" w:rsidRPr="009904AC" w:rsidRDefault="00E0265F" w:rsidP="00E0265F">
      <w:pPr>
        <w:pStyle w:val="Szvegtrzs"/>
        <w:rPr>
          <w:sz w:val="22"/>
          <w:szCs w:val="22"/>
        </w:rPr>
      </w:pPr>
      <w:r>
        <w:rPr>
          <w:b/>
          <w:sz w:val="22"/>
          <w:szCs w:val="22"/>
        </w:rPr>
        <w:t>A fenti díjak az ÁFA –t nem tartalmazzák</w:t>
      </w:r>
    </w:p>
    <w:p w:rsidR="00BE4D3F" w:rsidRDefault="00BE4D3F"/>
    <w:sectPr w:rsidR="00BE4D3F" w:rsidSect="005F49C7">
      <w:pgSz w:w="11906" w:h="16838"/>
      <w:pgMar w:top="851"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E2D" w:rsidRDefault="00612E2D" w:rsidP="0001565F">
      <w:r>
        <w:separator/>
      </w:r>
    </w:p>
  </w:endnote>
  <w:endnote w:type="continuationSeparator" w:id="0">
    <w:p w:rsidR="00612E2D" w:rsidRDefault="00612E2D" w:rsidP="00015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E2D" w:rsidRDefault="00612E2D" w:rsidP="0001565F">
      <w:r>
        <w:separator/>
      </w:r>
    </w:p>
  </w:footnote>
  <w:footnote w:type="continuationSeparator" w:id="0">
    <w:p w:rsidR="00612E2D" w:rsidRDefault="00612E2D" w:rsidP="0001565F">
      <w:r>
        <w:continuationSeparator/>
      </w:r>
    </w:p>
  </w:footnote>
  <w:footnote w:id="1">
    <w:p w:rsidR="0001565F" w:rsidRDefault="0001565F">
      <w:pPr>
        <w:pStyle w:val="Lbjegyzetszveg"/>
      </w:pPr>
      <w:r>
        <w:rPr>
          <w:rStyle w:val="Lbjegyzet-hivatkozs"/>
        </w:rPr>
        <w:footnoteRef/>
      </w:r>
      <w:r>
        <w:t xml:space="preserve"> Módosította a 6/</w:t>
      </w:r>
      <w:r w:rsidRPr="0001565F">
        <w:t xml:space="preserve">2015. (IV.29.) </w:t>
      </w:r>
      <w:r>
        <w:t>számú önkormányzati rendelet. Hatályos: 2015. április 30-tól.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F13DD"/>
    <w:multiLevelType w:val="hybridMultilevel"/>
    <w:tmpl w:val="CF08044C"/>
    <w:lvl w:ilvl="0" w:tplc="040E0017">
      <w:start w:val="5"/>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224F7064"/>
    <w:multiLevelType w:val="hybridMultilevel"/>
    <w:tmpl w:val="FD06764A"/>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2A320C07"/>
    <w:multiLevelType w:val="hybridMultilevel"/>
    <w:tmpl w:val="AD922BDE"/>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469927F3"/>
    <w:multiLevelType w:val="hybridMultilevel"/>
    <w:tmpl w:val="B478F06E"/>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470B238A"/>
    <w:multiLevelType w:val="hybridMultilevel"/>
    <w:tmpl w:val="996C632A"/>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53CA2F17"/>
    <w:multiLevelType w:val="hybridMultilevel"/>
    <w:tmpl w:val="5FE2EC4E"/>
    <w:lvl w:ilvl="0" w:tplc="E980964C">
      <w:start w:val="1"/>
      <w:numFmt w:val="lowerLetter"/>
      <w:lvlText w:val="%1)"/>
      <w:lvlJc w:val="left"/>
      <w:pPr>
        <w:tabs>
          <w:tab w:val="num" w:pos="365"/>
        </w:tabs>
        <w:ind w:left="365"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5F341353"/>
    <w:multiLevelType w:val="hybridMultilevel"/>
    <w:tmpl w:val="06FEB572"/>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7D0B5C21"/>
    <w:multiLevelType w:val="hybridMultilevel"/>
    <w:tmpl w:val="337A2ED8"/>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4"/>
  </w:num>
  <w:num w:numId="4">
    <w:abstractNumId w:val="0"/>
  </w:num>
  <w:num w:numId="5">
    <w:abstractNumId w:val="1"/>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0265F"/>
    <w:rsid w:val="0001565F"/>
    <w:rsid w:val="00045A28"/>
    <w:rsid w:val="0008121F"/>
    <w:rsid w:val="001C3251"/>
    <w:rsid w:val="00291081"/>
    <w:rsid w:val="002F11AF"/>
    <w:rsid w:val="00612E2D"/>
    <w:rsid w:val="006226FB"/>
    <w:rsid w:val="00653758"/>
    <w:rsid w:val="00A3039F"/>
    <w:rsid w:val="00AC4A56"/>
    <w:rsid w:val="00BE4B86"/>
    <w:rsid w:val="00BE4D3F"/>
    <w:rsid w:val="00C84CD0"/>
    <w:rsid w:val="00D72E85"/>
    <w:rsid w:val="00E0265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1B01C6A"/>
  <w15:docId w15:val="{9E4B0A06-0E57-4A39-839A-B79690A21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0265F"/>
    <w:pPr>
      <w:jc w:val="left"/>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E0265F"/>
    <w:pPr>
      <w:spacing w:after="120"/>
    </w:pPr>
  </w:style>
  <w:style w:type="character" w:customStyle="1" w:styleId="SzvegtrzsChar">
    <w:name w:val="Szövegtörzs Char"/>
    <w:basedOn w:val="Bekezdsalapbettpusa"/>
    <w:link w:val="Szvegtrzs"/>
    <w:rsid w:val="00E0265F"/>
    <w:rPr>
      <w:rFonts w:ascii="Times New Roman" w:eastAsia="Times New Roman" w:hAnsi="Times New Roman" w:cs="Times New Roman"/>
      <w:sz w:val="24"/>
      <w:szCs w:val="24"/>
      <w:lang w:eastAsia="hu-HU"/>
    </w:rPr>
  </w:style>
  <w:style w:type="paragraph" w:styleId="Szvegtrzs2">
    <w:name w:val="Body Text 2"/>
    <w:basedOn w:val="Norml"/>
    <w:link w:val="Szvegtrzs2Char"/>
    <w:rsid w:val="00E0265F"/>
    <w:pPr>
      <w:suppressAutoHyphens/>
      <w:spacing w:after="120" w:line="480" w:lineRule="auto"/>
    </w:pPr>
    <w:rPr>
      <w:sz w:val="20"/>
      <w:szCs w:val="20"/>
      <w:lang w:val="en-US"/>
    </w:rPr>
  </w:style>
  <w:style w:type="character" w:customStyle="1" w:styleId="Szvegtrzs2Char">
    <w:name w:val="Szövegtörzs 2 Char"/>
    <w:basedOn w:val="Bekezdsalapbettpusa"/>
    <w:link w:val="Szvegtrzs2"/>
    <w:rsid w:val="00E0265F"/>
    <w:rPr>
      <w:rFonts w:ascii="Times New Roman" w:eastAsia="Times New Roman" w:hAnsi="Times New Roman" w:cs="Times New Roman"/>
      <w:sz w:val="20"/>
      <w:szCs w:val="20"/>
      <w:lang w:val="en-US"/>
    </w:rPr>
  </w:style>
  <w:style w:type="paragraph" w:styleId="Cm">
    <w:name w:val="Title"/>
    <w:basedOn w:val="Norml"/>
    <w:link w:val="CmChar"/>
    <w:qFormat/>
    <w:rsid w:val="00E0265F"/>
    <w:pPr>
      <w:jc w:val="center"/>
    </w:pPr>
    <w:rPr>
      <w:b/>
      <w:bCs/>
    </w:rPr>
  </w:style>
  <w:style w:type="character" w:customStyle="1" w:styleId="CmChar">
    <w:name w:val="Cím Char"/>
    <w:basedOn w:val="Bekezdsalapbettpusa"/>
    <w:link w:val="Cm"/>
    <w:rsid w:val="00E0265F"/>
    <w:rPr>
      <w:rFonts w:ascii="Times New Roman" w:eastAsia="Times New Roman" w:hAnsi="Times New Roman" w:cs="Times New Roman"/>
      <w:b/>
      <w:bCs/>
      <w:sz w:val="24"/>
      <w:szCs w:val="24"/>
      <w:lang w:eastAsia="hu-HU"/>
    </w:rPr>
  </w:style>
  <w:style w:type="paragraph" w:customStyle="1" w:styleId="Default">
    <w:name w:val="Default"/>
    <w:rsid w:val="00E0265F"/>
    <w:pPr>
      <w:autoSpaceDE w:val="0"/>
      <w:autoSpaceDN w:val="0"/>
      <w:adjustRightInd w:val="0"/>
      <w:jc w:val="left"/>
    </w:pPr>
    <w:rPr>
      <w:rFonts w:ascii="Times New Roman" w:eastAsia="Times New Roman" w:hAnsi="Times New Roman" w:cs="Times New Roman"/>
      <w:color w:val="000000"/>
      <w:sz w:val="24"/>
      <w:szCs w:val="24"/>
      <w:lang w:eastAsia="hu-HU"/>
    </w:rPr>
  </w:style>
  <w:style w:type="paragraph" w:customStyle="1" w:styleId="WW-Csakszveg">
    <w:name w:val="WW-Csak szöveg"/>
    <w:basedOn w:val="Norml"/>
    <w:rsid w:val="00E0265F"/>
    <w:pPr>
      <w:suppressAutoHyphens/>
    </w:pPr>
    <w:rPr>
      <w:rFonts w:ascii="Courier New" w:hAnsi="Courier New" w:cs="Courier New"/>
      <w:sz w:val="20"/>
      <w:szCs w:val="20"/>
      <w:lang w:eastAsia="ar-SA"/>
    </w:rPr>
  </w:style>
  <w:style w:type="paragraph" w:styleId="Lbjegyzetszveg">
    <w:name w:val="footnote text"/>
    <w:basedOn w:val="Norml"/>
    <w:link w:val="LbjegyzetszvegChar"/>
    <w:uiPriority w:val="99"/>
    <w:semiHidden/>
    <w:unhideWhenUsed/>
    <w:rsid w:val="0001565F"/>
    <w:rPr>
      <w:sz w:val="20"/>
      <w:szCs w:val="20"/>
    </w:rPr>
  </w:style>
  <w:style w:type="character" w:customStyle="1" w:styleId="LbjegyzetszvegChar">
    <w:name w:val="Lábjegyzetszöveg Char"/>
    <w:basedOn w:val="Bekezdsalapbettpusa"/>
    <w:link w:val="Lbjegyzetszveg"/>
    <w:uiPriority w:val="99"/>
    <w:semiHidden/>
    <w:rsid w:val="0001565F"/>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semiHidden/>
    <w:unhideWhenUsed/>
    <w:rsid w:val="000156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7F746-174B-4718-8E4E-F94DC3FC8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1</Pages>
  <Words>1946</Words>
  <Characters>13434</Characters>
  <Application>Microsoft Office Word</Application>
  <DocSecurity>0</DocSecurity>
  <Lines>111</Lines>
  <Paragraphs>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jegyzo</dc:creator>
  <cp:lastModifiedBy>jegyzo</cp:lastModifiedBy>
  <cp:revision>8</cp:revision>
  <dcterms:created xsi:type="dcterms:W3CDTF">2014-06-24T15:03:00Z</dcterms:created>
  <dcterms:modified xsi:type="dcterms:W3CDTF">2016-10-02T14:35:00Z</dcterms:modified>
</cp:coreProperties>
</file>