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0E" w:rsidRPr="00124CA5" w:rsidRDefault="0060480E" w:rsidP="0033032A">
      <w:pPr>
        <w:jc w:val="center"/>
        <w:rPr>
          <w:b/>
        </w:rPr>
      </w:pPr>
      <w:r w:rsidRPr="00124CA5">
        <w:rPr>
          <w:b/>
        </w:rPr>
        <w:t>Bácsbokod Nagyközségi Önkormányzat</w:t>
      </w:r>
    </w:p>
    <w:p w:rsidR="0060480E" w:rsidRPr="00124CA5" w:rsidRDefault="0060480E" w:rsidP="0033032A">
      <w:pPr>
        <w:jc w:val="center"/>
        <w:rPr>
          <w:b/>
        </w:rPr>
      </w:pPr>
      <w:r w:rsidRPr="00124CA5">
        <w:rPr>
          <w:b/>
        </w:rPr>
        <w:t>képviselő-testületének</w:t>
      </w:r>
    </w:p>
    <w:p w:rsidR="0060480E" w:rsidRPr="00124CA5" w:rsidRDefault="0060480E" w:rsidP="0033032A">
      <w:pPr>
        <w:jc w:val="center"/>
        <w:rPr>
          <w:b/>
        </w:rPr>
      </w:pPr>
      <w:r w:rsidRPr="00124CA5">
        <w:rPr>
          <w:b/>
        </w:rPr>
        <w:t>3/2000. (III. 10.)</w:t>
      </w:r>
      <w:r>
        <w:rPr>
          <w:b/>
        </w:rPr>
        <w:t xml:space="preserve"> önkormányzati </w:t>
      </w:r>
      <w:r w:rsidRPr="00124CA5">
        <w:rPr>
          <w:b/>
        </w:rPr>
        <w:t>rendelete</w:t>
      </w:r>
    </w:p>
    <w:p w:rsidR="0060480E" w:rsidRDefault="0060480E" w:rsidP="0033032A">
      <w:pPr>
        <w:jc w:val="center"/>
        <w:rPr>
          <w:b/>
        </w:rPr>
      </w:pPr>
      <w:r>
        <w:rPr>
          <w:b/>
        </w:rPr>
        <w:t>a</w:t>
      </w:r>
      <w:r w:rsidRPr="00124CA5">
        <w:rPr>
          <w:b/>
        </w:rPr>
        <w:t xml:space="preserve"> temetőkről és a temetkezési tevékenységről</w:t>
      </w:r>
    </w:p>
    <w:p w:rsidR="0060480E" w:rsidRDefault="0060480E" w:rsidP="0033032A">
      <w:pPr>
        <w:rPr>
          <w:i/>
        </w:rPr>
      </w:pPr>
    </w:p>
    <w:p w:rsidR="0060480E" w:rsidRPr="00D63551" w:rsidRDefault="0060480E" w:rsidP="0033032A">
      <w:pPr>
        <w:jc w:val="center"/>
        <w:rPr>
          <w:i/>
        </w:rPr>
      </w:pPr>
    </w:p>
    <w:p w:rsidR="0060480E" w:rsidRDefault="0060480E" w:rsidP="0033032A">
      <w:pPr>
        <w:jc w:val="both"/>
      </w:pPr>
      <w:r>
        <w:t>Bácsbokod Nagyközség Önkormányzat Képviselő-testülete a temetőkről és a temetkezési tevékenységről szóló 1999. évi XLIII. tv. 41.(3) bekezdésében kapott felhatalmazás alapján az alábbi rendeletet alkotja a Bácsbokodi Temető fenntartásával és a temetkezési tevékenységgel kapcsolatosan: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  <w:r w:rsidRPr="00124CA5">
        <w:rPr>
          <w:b/>
        </w:rPr>
        <w:t>Általános rendelkezések</w:t>
      </w:r>
    </w:p>
    <w:p w:rsidR="0060480E" w:rsidRPr="00124CA5" w:rsidRDefault="0060480E" w:rsidP="0033032A">
      <w:pPr>
        <w:jc w:val="both"/>
        <w:rPr>
          <w:b/>
        </w:rPr>
      </w:pPr>
    </w:p>
    <w:p w:rsidR="0060480E" w:rsidRDefault="0060480E" w:rsidP="0033032A">
      <w:pPr>
        <w:jc w:val="both"/>
        <w:rPr>
          <w:b/>
        </w:rPr>
      </w:pPr>
      <w:r>
        <w:rPr>
          <w:b/>
        </w:rPr>
        <w:t>1. §</w:t>
      </w:r>
    </w:p>
    <w:p w:rsidR="0060480E" w:rsidRPr="00124CA5" w:rsidRDefault="0060480E" w:rsidP="0033032A">
      <w:pPr>
        <w:jc w:val="both"/>
      </w:pPr>
      <w:r w:rsidRPr="00124CA5">
        <w:t>Ezen rendele</w:t>
      </w:r>
      <w:r>
        <w:t>t hatálya Bácsbokod Nagyközség k</w:t>
      </w:r>
      <w:r w:rsidRPr="00124CA5">
        <w:t>özigazgatási területén fekvő temetőre, az ott végzett temetkezési és temető fenntartási tevékenységekre terjed ki.</w:t>
      </w:r>
    </w:p>
    <w:p w:rsidR="0060480E" w:rsidRDefault="0060480E" w:rsidP="0033032A">
      <w:pPr>
        <w:jc w:val="both"/>
      </w:pPr>
      <w:r>
        <w:t>A temető címe: Bácsbokod Bajai út 1040, 1041/1, 1041/2, 1041/3 hrsz.</w:t>
      </w:r>
    </w:p>
    <w:p w:rsidR="0060480E" w:rsidRDefault="0060480E" w:rsidP="0033032A">
      <w:pPr>
        <w:jc w:val="both"/>
        <w:rPr>
          <w:b/>
        </w:rPr>
      </w:pPr>
    </w:p>
    <w:p w:rsidR="0060480E" w:rsidRPr="00124CA5" w:rsidRDefault="0060480E" w:rsidP="0033032A">
      <w:pPr>
        <w:jc w:val="both"/>
        <w:rPr>
          <w:b/>
        </w:rPr>
      </w:pPr>
      <w:r>
        <w:rPr>
          <w:b/>
        </w:rPr>
        <w:t>2. §</w:t>
      </w:r>
    </w:p>
    <w:p w:rsidR="0060480E" w:rsidRPr="00523082" w:rsidRDefault="0060480E" w:rsidP="0033032A">
      <w:pPr>
        <w:jc w:val="both"/>
      </w:pPr>
      <w:r w:rsidRPr="000A2C35">
        <w:t>(1) Bácsbokod Nagyközség Önkormányzata gondoskodik a helyi viszonyoknak, hagyományoknak és jogszabályi előírásoknak megfelelő temető fenntartásáról és üzemeltetéséről.</w:t>
      </w:r>
      <w:r>
        <w:rPr>
          <w:rStyle w:val="FootnoteReference"/>
        </w:rPr>
        <w:footnoteReference w:id="1"/>
      </w:r>
    </w:p>
    <w:p w:rsidR="0060480E" w:rsidRDefault="0060480E" w:rsidP="0033032A">
      <w:pPr>
        <w:jc w:val="both"/>
      </w:pPr>
      <w:r>
        <w:t>(2) Az Önkormányzat által fenntartott temető köztemető, abban az Önkormányzat köteles az elhunyt személyére, vallási, illetőleg lelkiismereti meggyőződésére, valamely faji csoporthoz tartozására, nemzeti-etnikai hovatartozására, a halál okára vagy bármely más megkülönböztetésre tekintet nélkül lehetővé tenni a halottak eltemetését.</w:t>
      </w:r>
    </w:p>
    <w:p w:rsidR="0060480E" w:rsidRDefault="0060480E" w:rsidP="0033032A">
      <w:pPr>
        <w:jc w:val="both"/>
      </w:pPr>
      <w:r>
        <w:t>(3) A temetés módja lehet egyházi és világi. A világi temetés szertartásrendjét az eltemettetők</w:t>
      </w:r>
    </w:p>
    <w:p w:rsidR="0060480E" w:rsidRDefault="0060480E" w:rsidP="0033032A">
      <w:pPr>
        <w:jc w:val="both"/>
      </w:pPr>
      <w:r>
        <w:t>határozzák meg, az egyházi temetés az egyházak hitéleti tevékenységének, vallási szokásainak tiszteletben tartásával történik.</w:t>
      </w:r>
    </w:p>
    <w:p w:rsidR="0060480E" w:rsidRDefault="0060480E" w:rsidP="0033032A">
      <w:pPr>
        <w:jc w:val="both"/>
      </w:pPr>
      <w:r>
        <w:t>(4) Köztemető létesítéséről bővítéséről, lezárásáról és megszűnéséről az Önkormányzat gondoskodik.</w:t>
      </w:r>
    </w:p>
    <w:p w:rsidR="0060480E" w:rsidRDefault="0060480E" w:rsidP="0033032A">
      <w:pPr>
        <w:jc w:val="both"/>
      </w:pPr>
      <w:r>
        <w:t>(5) Ha a temető, temetőrész, sírhelytábla, temetési hely betelt, azt az Önkormányzat jogosult lezárni és ott a további temetkezést megtiltani.</w:t>
      </w:r>
    </w:p>
    <w:p w:rsidR="0060480E" w:rsidRDefault="0060480E" w:rsidP="0033032A">
      <w:pPr>
        <w:jc w:val="both"/>
      </w:pPr>
      <w:r>
        <w:t>(6) Lezárt temetési hely kiüríthető, ha a lezárásától, illetőleg az utolsó temetkezéstől számított</w:t>
      </w:r>
    </w:p>
    <w:p w:rsidR="0060480E" w:rsidRDefault="0060480E" w:rsidP="0033032A">
      <w:pPr>
        <w:jc w:val="both"/>
      </w:pPr>
      <w:r>
        <w:t>használati ideje letelt. A temetési helyre rátemetett maradványok, valamint az elhelyezett urna az eredeti használati időt nem hosszabbítja meg.</w:t>
      </w:r>
    </w:p>
    <w:p w:rsidR="0060480E" w:rsidRDefault="0060480E" w:rsidP="0033032A">
      <w:pPr>
        <w:jc w:val="both"/>
      </w:pPr>
    </w:p>
    <w:p w:rsidR="0060480E" w:rsidRPr="00124CA5" w:rsidRDefault="0060480E" w:rsidP="0033032A">
      <w:pPr>
        <w:jc w:val="both"/>
        <w:rPr>
          <w:b/>
        </w:rPr>
      </w:pPr>
      <w:r w:rsidRPr="00124CA5">
        <w:rPr>
          <w:b/>
        </w:rPr>
        <w:t>3. §</w:t>
      </w:r>
    </w:p>
    <w:p w:rsidR="0060480E" w:rsidRDefault="0060480E" w:rsidP="0033032A">
      <w:pPr>
        <w:jc w:val="both"/>
      </w:pPr>
      <w:r>
        <w:t>(1) A temető fenntartásával és üzemeltetésével összefüggő feladatokat a jegyző ellenőrzi.</w:t>
      </w:r>
    </w:p>
    <w:p w:rsidR="0060480E" w:rsidRPr="00523082" w:rsidRDefault="0060480E" w:rsidP="0033032A">
      <w:pPr>
        <w:jc w:val="both"/>
      </w:pPr>
      <w:r w:rsidRPr="00523082">
        <w:t>(2) A jegyző az (1) bekezdésben meghatározott jogkörében felhív a jogszabályokban és a temetőszabályzatban foglalt rendelkezések betartására.</w:t>
      </w:r>
      <w:r>
        <w:rPr>
          <w:rStyle w:val="FootnoteReference"/>
        </w:rPr>
        <w:footnoteReference w:id="2"/>
      </w:r>
    </w:p>
    <w:p w:rsidR="0060480E" w:rsidRDefault="0060480E" w:rsidP="0033032A">
      <w:pPr>
        <w:jc w:val="both"/>
      </w:pPr>
    </w:p>
    <w:p w:rsidR="0060480E" w:rsidRPr="00523082" w:rsidRDefault="0060480E" w:rsidP="0033032A">
      <w:pPr>
        <w:jc w:val="both"/>
        <w:rPr>
          <w:b/>
        </w:rPr>
      </w:pPr>
      <w:r w:rsidRPr="00523082">
        <w:rPr>
          <w:b/>
        </w:rPr>
        <w:t>4. §</w:t>
      </w:r>
      <w:r>
        <w:rPr>
          <w:rStyle w:val="FootnoteReference"/>
          <w:b/>
        </w:rPr>
        <w:footnoteReference w:id="3"/>
      </w:r>
    </w:p>
    <w:p w:rsidR="0060480E" w:rsidRPr="00523082" w:rsidRDefault="0060480E" w:rsidP="0033032A">
      <w:pPr>
        <w:jc w:val="both"/>
      </w:pPr>
    </w:p>
    <w:p w:rsidR="0060480E" w:rsidRPr="00523082" w:rsidRDefault="0060480E" w:rsidP="0033032A">
      <w:pPr>
        <w:jc w:val="both"/>
        <w:rPr>
          <w:b/>
        </w:rPr>
      </w:pPr>
      <w:r w:rsidRPr="00523082">
        <w:rPr>
          <w:b/>
        </w:rPr>
        <w:t>5. §</w:t>
      </w:r>
      <w:r>
        <w:rPr>
          <w:rStyle w:val="FootnoteReference"/>
          <w:b/>
        </w:rPr>
        <w:footnoteReference w:id="4"/>
      </w:r>
    </w:p>
    <w:p w:rsidR="0060480E" w:rsidRPr="00124CA5" w:rsidRDefault="0060480E" w:rsidP="0033032A">
      <w:pPr>
        <w:jc w:val="center"/>
        <w:rPr>
          <w:b/>
        </w:rPr>
      </w:pPr>
      <w:r w:rsidRPr="00124CA5">
        <w:rPr>
          <w:b/>
        </w:rPr>
        <w:t>A temető</w:t>
      </w:r>
    </w:p>
    <w:p w:rsidR="0060480E" w:rsidRDefault="0060480E" w:rsidP="0033032A">
      <w:pPr>
        <w:jc w:val="both"/>
        <w:rPr>
          <w:b/>
        </w:rPr>
      </w:pPr>
    </w:p>
    <w:p w:rsidR="0060480E" w:rsidRDefault="0060480E" w:rsidP="0033032A">
      <w:pPr>
        <w:jc w:val="both"/>
        <w:rPr>
          <w:b/>
        </w:rPr>
      </w:pPr>
      <w:r>
        <w:rPr>
          <w:b/>
        </w:rPr>
        <w:t xml:space="preserve">6. § </w:t>
      </w:r>
    </w:p>
    <w:p w:rsidR="0060480E" w:rsidRDefault="0060480E" w:rsidP="0033032A">
      <w:pPr>
        <w:jc w:val="both"/>
      </w:pPr>
      <w:r>
        <w:t>(1) A temetőnek és létesítményeinek alkalmasnak kell lenni az elhunytak felravatalozására, gyászszertartásuk lebonyolítására és eltemetésükre, ugyanakkor meg kell felelnie az elhaltak iránti kegyelet igényeinek és lehetővé kell tennie a temetkezési tevékenység, temetkezési szolgáltatás korszerűbb lebonyolítását.</w:t>
      </w:r>
    </w:p>
    <w:p w:rsidR="0060480E" w:rsidRDefault="0060480E" w:rsidP="0033032A">
      <w:pPr>
        <w:jc w:val="both"/>
      </w:pPr>
      <w:r>
        <w:t>(2) A temetőt az épített és a természeti környezet harmóniájára figyelemmel kell kialakítani és meg kell őrizni a már kialakult jellegét.</w:t>
      </w:r>
    </w:p>
    <w:p w:rsidR="0060480E" w:rsidRDefault="0060480E" w:rsidP="0033032A">
      <w:pPr>
        <w:jc w:val="both"/>
      </w:pPr>
      <w:r>
        <w:t>(3) A temetőbejáratot, a kápolnához, a ravatalozóhoz vezető utat és annak környezetét parkszerűen kell kialakítani és gondozni.</w:t>
      </w:r>
    </w:p>
    <w:p w:rsidR="0060480E" w:rsidRPr="00523082" w:rsidRDefault="0060480E" w:rsidP="0033032A">
      <w:pPr>
        <w:jc w:val="both"/>
      </w:pPr>
      <w:r>
        <w:t xml:space="preserve">(4) A temető területén a hiányzó fákat csak gesztenyefával lehet pótolni, figyelemmel a már </w:t>
      </w:r>
      <w:r w:rsidRPr="00523082">
        <w:t>több évtizede kialakult hagyományra.</w:t>
      </w:r>
    </w:p>
    <w:p w:rsidR="0060480E" w:rsidRPr="00523082" w:rsidRDefault="0060480E" w:rsidP="0033032A">
      <w:pPr>
        <w:jc w:val="both"/>
      </w:pPr>
      <w:r w:rsidRPr="00523082">
        <w:t>(5) A temetőben keletkezett hulladék rendszeres gyűjtéséről, elhelyezéséről és kezeléséről gondoskodni kell.</w:t>
      </w:r>
      <w:r>
        <w:rPr>
          <w:rStyle w:val="FootnoteReference"/>
        </w:rPr>
        <w:footnoteReference w:id="5"/>
      </w:r>
    </w:p>
    <w:p w:rsidR="0060480E" w:rsidRDefault="0060480E" w:rsidP="0033032A">
      <w:pPr>
        <w:jc w:val="both"/>
      </w:pPr>
      <w:r>
        <w:t>(6) Vízvételt kerti csapok biztosításával kell megoldani.</w:t>
      </w:r>
    </w:p>
    <w:p w:rsidR="0060480E" w:rsidRPr="00523082" w:rsidRDefault="0060480E" w:rsidP="0033032A">
      <w:pPr>
        <w:jc w:val="both"/>
      </w:pPr>
      <w:r w:rsidRPr="00523082">
        <w:t>(7) A temetőt körülkerítő kerítés állapotát folyamatosan figyelemmel kell kísérni, állagromlás esetén a kijavításról gondoskodni kell.</w:t>
      </w:r>
      <w:r>
        <w:rPr>
          <w:rStyle w:val="FootnoteReference"/>
        </w:rPr>
        <w:footnoteReference w:id="6"/>
      </w:r>
    </w:p>
    <w:p w:rsidR="0060480E" w:rsidRDefault="0060480E" w:rsidP="0033032A">
      <w:pPr>
        <w:jc w:val="both"/>
      </w:pPr>
      <w:r>
        <w:t>(8) A ravatalozónak alkalmasnak kell lennie az elhunyt ravatalozásra való előkészítésére, a kegyelet lerovására, az elhunyt elbúcsúztatására.</w:t>
      </w:r>
    </w:p>
    <w:p w:rsidR="0060480E" w:rsidRDefault="0060480E" w:rsidP="0033032A">
      <w:pPr>
        <w:jc w:val="both"/>
      </w:pPr>
      <w:r>
        <w:t>(9) A temetőbe, illetve a ravatalozóba kiszállított holtest hűtéséről halott-hűtő berendezésben a ravatalozásig folyamatosan gondoskodni kell.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  <w:r w:rsidRPr="00124CA5">
        <w:rPr>
          <w:b/>
        </w:rPr>
        <w:t>A temető üzemeltetése</w:t>
      </w:r>
    </w:p>
    <w:p w:rsidR="0060480E" w:rsidRDefault="0060480E" w:rsidP="0033032A">
      <w:pPr>
        <w:jc w:val="both"/>
        <w:rPr>
          <w:b/>
        </w:rPr>
      </w:pPr>
    </w:p>
    <w:p w:rsidR="0060480E" w:rsidRDefault="0060480E" w:rsidP="0033032A">
      <w:pPr>
        <w:jc w:val="both"/>
        <w:rPr>
          <w:b/>
        </w:rPr>
      </w:pPr>
      <w:r>
        <w:rPr>
          <w:b/>
        </w:rPr>
        <w:t>7. §</w:t>
      </w:r>
    </w:p>
    <w:p w:rsidR="0060480E" w:rsidRDefault="0060480E" w:rsidP="0033032A">
      <w:pPr>
        <w:jc w:val="both"/>
      </w:pPr>
      <w:r>
        <w:t>A temető üzemeltetését a vonatkozó jogszabályokban foglaltak szerint kell ellátni.</w:t>
      </w:r>
    </w:p>
    <w:p w:rsidR="0060480E" w:rsidRDefault="0060480E" w:rsidP="0033032A">
      <w:pPr>
        <w:jc w:val="both"/>
        <w:rPr>
          <w:b/>
        </w:rPr>
      </w:pPr>
    </w:p>
    <w:p w:rsidR="0060480E" w:rsidRDefault="0060480E" w:rsidP="0033032A">
      <w:pPr>
        <w:jc w:val="both"/>
        <w:rPr>
          <w:b/>
        </w:rPr>
      </w:pPr>
      <w:r>
        <w:rPr>
          <w:b/>
        </w:rPr>
        <w:t xml:space="preserve">8. § </w:t>
      </w:r>
    </w:p>
    <w:p w:rsidR="0060480E" w:rsidRDefault="0060480E" w:rsidP="0033032A">
      <w:pPr>
        <w:jc w:val="both"/>
      </w:pPr>
      <w:r>
        <w:t>(1) A temető üzemeltetője:</w:t>
      </w:r>
    </w:p>
    <w:p w:rsidR="0060480E" w:rsidRDefault="0060480E" w:rsidP="0033032A">
      <w:pPr>
        <w:ind w:left="284"/>
        <w:jc w:val="both"/>
      </w:pPr>
      <w:r>
        <w:t>a) meghatározza a temetési szolgáltatás, illetőleg a temetőben végzett egyéb vállalkozási tevékenység ellátásának temetői rendjét,</w:t>
      </w:r>
    </w:p>
    <w:p w:rsidR="0060480E" w:rsidRDefault="0060480E" w:rsidP="0033032A">
      <w:pPr>
        <w:ind w:left="284"/>
        <w:jc w:val="both"/>
      </w:pPr>
      <w:r>
        <w:t>b) biztosítja az eltemetés (urnaelhelyezés) feltételeit,</w:t>
      </w:r>
    </w:p>
    <w:p w:rsidR="0060480E" w:rsidRDefault="0060480E" w:rsidP="0033032A">
      <w:pPr>
        <w:ind w:left="284"/>
        <w:jc w:val="both"/>
      </w:pPr>
      <w:r>
        <w:t>c) megállapítja a temetőlátogatók kegyeletgyakorlásának feltételeit, a nyitvatartási időt,</w:t>
      </w:r>
    </w:p>
    <w:p w:rsidR="0060480E" w:rsidRDefault="0060480E" w:rsidP="0033032A">
      <w:pPr>
        <w:ind w:left="284"/>
        <w:jc w:val="both"/>
      </w:pPr>
      <w:r>
        <w:t>d) biztosítja a ravatalozó, technikai berendezések, hűtő, valamint a temető egyéb közcélú létesítményeinek karbantartását és működteti azokat,</w:t>
      </w:r>
    </w:p>
    <w:p w:rsidR="0060480E" w:rsidRDefault="0060480E" w:rsidP="0033032A">
      <w:pPr>
        <w:ind w:left="284"/>
        <w:jc w:val="both"/>
      </w:pPr>
      <w:r>
        <w:t>e) biztosítja a temető nyitását, zárását,</w:t>
      </w:r>
    </w:p>
    <w:p w:rsidR="0060480E" w:rsidRDefault="0060480E" w:rsidP="0033032A">
      <w:pPr>
        <w:ind w:left="284"/>
        <w:jc w:val="both"/>
      </w:pPr>
      <w:r>
        <w:t>f) megőrzi és vezeti a nyilvántartókönyvet,</w:t>
      </w:r>
    </w:p>
    <w:p w:rsidR="0060480E" w:rsidRDefault="0060480E" w:rsidP="0033032A">
      <w:pPr>
        <w:ind w:left="284"/>
        <w:jc w:val="both"/>
      </w:pPr>
      <w:r>
        <w:t>g) tájékoztatja a temetőlátogatókat,</w:t>
      </w:r>
    </w:p>
    <w:p w:rsidR="0060480E" w:rsidRDefault="0060480E" w:rsidP="0033032A">
      <w:pPr>
        <w:ind w:left="284"/>
        <w:jc w:val="both"/>
      </w:pPr>
      <w:r>
        <w:t>h) kijelöli a temetési helyeket,</w:t>
      </w:r>
    </w:p>
    <w:p w:rsidR="0060480E" w:rsidRDefault="0060480E" w:rsidP="0033032A">
      <w:pPr>
        <w:ind w:left="284"/>
        <w:jc w:val="both"/>
      </w:pPr>
      <w:r>
        <w:t>i) elvégzi a temető és létesítményeinek tisztántartását, az utak karbantartását, síkosság-mentesítését és a hó eltakarítását,</w:t>
      </w:r>
    </w:p>
    <w:p w:rsidR="0060480E" w:rsidRDefault="0060480E" w:rsidP="0033032A">
      <w:pPr>
        <w:ind w:left="284"/>
        <w:jc w:val="both"/>
      </w:pPr>
      <w:r>
        <w:t xml:space="preserve">j) összegyűjti és elszállítja a hulladékot, </w:t>
      </w:r>
    </w:p>
    <w:p w:rsidR="0060480E" w:rsidRDefault="0060480E" w:rsidP="0033032A">
      <w:pPr>
        <w:ind w:left="284"/>
        <w:jc w:val="both"/>
      </w:pPr>
      <w:r>
        <w:t>k) gondoskodik a temető rendjének betartásáról és betartatásáról.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9. §</w:t>
      </w:r>
    </w:p>
    <w:p w:rsidR="0060480E" w:rsidRDefault="0060480E" w:rsidP="0033032A">
      <w:pPr>
        <w:jc w:val="both"/>
      </w:pPr>
      <w:r>
        <w:t>A temető üzemeltetője a temetkezési szolgáltatók között hátrányos megkülönböztetést nem alkalmazhat.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10. §</w:t>
      </w:r>
    </w:p>
    <w:p w:rsidR="0060480E" w:rsidRDefault="0060480E" w:rsidP="0033032A">
      <w:pPr>
        <w:jc w:val="both"/>
      </w:pPr>
      <w:r>
        <w:t>(1) Temetőben az üzemeltető nyilvántartókönyvet köteles vezetni.</w:t>
      </w:r>
    </w:p>
    <w:p w:rsidR="0060480E" w:rsidRDefault="0060480E" w:rsidP="0033032A">
      <w:pPr>
        <w:jc w:val="both"/>
      </w:pPr>
      <w:r>
        <w:t>(2) A nyilvántartókönyvbe minden temetést időrend szerint kell bejegyezni.</w:t>
      </w:r>
    </w:p>
    <w:p w:rsidR="0060480E" w:rsidRDefault="0060480E" w:rsidP="0033032A">
      <w:pPr>
        <w:jc w:val="both"/>
      </w:pPr>
      <w:r>
        <w:t>(3) A holttest maradványok közös sírba helyezése esetén a temetőben vezetett nyilvántartókönyv rovatába a közös sírba történő helyezést, időpontjának és a közös sírnak a megjelölésével be kell jegyezni.</w:t>
      </w:r>
    </w:p>
    <w:p w:rsidR="0060480E" w:rsidRDefault="0060480E" w:rsidP="0033032A">
      <w:pPr>
        <w:jc w:val="both"/>
      </w:pPr>
      <w:r>
        <w:t>(4) Az ismeretlen holttest esetében a nyilvántartókönyvbe be kell vezetni az eljáró hatóság nevét, az eljárás ügyszámát.</w:t>
      </w:r>
    </w:p>
    <w:p w:rsidR="0060480E" w:rsidRDefault="0060480E" w:rsidP="0033032A">
      <w:pPr>
        <w:jc w:val="both"/>
      </w:pPr>
      <w:r>
        <w:t>(5) A nyilvántartókönyvbe az eltemettető és a temetési hely felett rendelkezni jogosult személy tekinthet be.</w:t>
      </w:r>
    </w:p>
    <w:p w:rsidR="0060480E" w:rsidRDefault="0060480E" w:rsidP="0033032A">
      <w:pPr>
        <w:jc w:val="both"/>
      </w:pPr>
      <w:r>
        <w:t>(6) Az üzemeltető a nyilvántartókönyv alapján a temető nyitvatartási ideje alatt felvilágosítást köteles adni az elhunyt személy temetési helye iránt érdeklődőknek.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  <w:r w:rsidRPr="004D3685">
        <w:rPr>
          <w:b/>
        </w:rPr>
        <w:t>Temetési hely</w:t>
      </w:r>
    </w:p>
    <w:p w:rsidR="0060480E" w:rsidRPr="004D3685" w:rsidRDefault="0060480E" w:rsidP="0033032A">
      <w:pPr>
        <w:jc w:val="both"/>
        <w:rPr>
          <w:b/>
        </w:rPr>
      </w:pPr>
    </w:p>
    <w:p w:rsidR="0060480E" w:rsidRPr="004D3685" w:rsidRDefault="0060480E" w:rsidP="0033032A">
      <w:pPr>
        <w:jc w:val="both"/>
        <w:rPr>
          <w:b/>
        </w:rPr>
      </w:pPr>
      <w:r w:rsidRPr="004D3685">
        <w:rPr>
          <w:b/>
        </w:rPr>
        <w:t>11.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A temetőt sírhelytáblákra (parcella), a sírhelytáblákat pedig sorokra kell osztani. A sorokban a temetési helyeket a temető üzemeltetője jelöli ki.</w:t>
      </w:r>
    </w:p>
    <w:p w:rsidR="0060480E" w:rsidRDefault="0060480E" w:rsidP="0033032A">
      <w:pPr>
        <w:jc w:val="both"/>
      </w:pPr>
      <w:r>
        <w:t>(2) A sírhelytáblákat, a sorokat és a temetési helyeket számozni kell.</w:t>
      </w:r>
    </w:p>
    <w:p w:rsidR="0060480E" w:rsidRDefault="0060480E" w:rsidP="0033032A">
      <w:pPr>
        <w:jc w:val="both"/>
      </w:pPr>
      <w:r>
        <w:t>(3) A sírhelytáblát a folyamatos temetésre elő kell készíteni.</w:t>
      </w:r>
    </w:p>
    <w:p w:rsidR="0060480E" w:rsidRDefault="0060480E" w:rsidP="0033032A">
      <w:pPr>
        <w:jc w:val="both"/>
        <w:rPr>
          <w:b/>
        </w:rPr>
      </w:pPr>
    </w:p>
    <w:p w:rsidR="0060480E" w:rsidRPr="004D3685" w:rsidRDefault="0060480E" w:rsidP="0033032A">
      <w:pPr>
        <w:jc w:val="both"/>
        <w:rPr>
          <w:b/>
        </w:rPr>
      </w:pPr>
      <w:r>
        <w:rPr>
          <w:b/>
        </w:rPr>
        <w:t>12. §</w:t>
      </w:r>
    </w:p>
    <w:p w:rsidR="0060480E" w:rsidRDefault="0060480E" w:rsidP="0033032A">
      <w:pPr>
        <w:jc w:val="both"/>
      </w:pPr>
      <w:r>
        <w:t>(1) Koporsós temetés esetén a temetési hely lehet egyes sírhely, kettős sírhely és sírbolt. Az egyes sírhely alapmérete egy koporsó a kettős sírhely alapmérete két egymás melletti koporsó befogadására alkalmas sírgödör.</w:t>
      </w:r>
    </w:p>
    <w:p w:rsidR="0060480E" w:rsidRDefault="0060480E" w:rsidP="0033032A">
      <w:pPr>
        <w:jc w:val="both"/>
      </w:pPr>
      <w:r>
        <w:t>(2) A koporsó egy holtest elhelyezését szolgálja.</w:t>
      </w:r>
    </w:p>
    <w:p w:rsidR="0060480E" w:rsidRDefault="0060480E" w:rsidP="0033032A">
      <w:pPr>
        <w:jc w:val="both"/>
      </w:pPr>
      <w:r>
        <w:t xml:space="preserve">(3) A sírgödör mélysége </w:t>
      </w:r>
      <w:smartTag w:uri="urn:schemas-microsoft-com:office:smarttags" w:element="metricconverter">
        <w:smartTagPr>
          <w:attr w:name="ProductID" w:val="200 cm"/>
        </w:smartTagPr>
        <w:r>
          <w:t>200 cm</w:t>
        </w:r>
      </w:smartTag>
      <w:r>
        <w:t xml:space="preserve">. Koporsós rátemetés esetén úgy kell mélyíteni, hogy a felülre kerülő koporsó aljzata legalább </w:t>
      </w:r>
      <w:smartTag w:uri="urn:schemas-microsoft-com:office:smarttags" w:element="metricconverter">
        <w:smartTagPr>
          <w:attr w:name="ProductID" w:val="160 cm"/>
        </w:smartTagPr>
        <w:r>
          <w:t>160 cm</w:t>
        </w:r>
      </w:smartTag>
      <w:r>
        <w:t xml:space="preserve"> mélységbe kerüljön.</w:t>
      </w:r>
    </w:p>
    <w:p w:rsidR="0060480E" w:rsidRDefault="0060480E" w:rsidP="0033032A">
      <w:pPr>
        <w:jc w:val="both"/>
      </w:pPr>
      <w:r>
        <w:t>(4) Oldalirányú üreggel ellátott egyes vagy kettős sírhelyet nem szabad létesíteni.</w:t>
      </w:r>
    </w:p>
    <w:p w:rsidR="0060480E" w:rsidRDefault="0060480E" w:rsidP="0033032A">
      <w:pPr>
        <w:jc w:val="both"/>
      </w:pPr>
      <w:r>
        <w:t>(5) A sírbolt (kripta) legalább kettő koporsó elhelyezését biztosító al- és felépítményből álló temetési hely. A sírbolt méretét a befogadó koporsók száma határozza meg. A sírbolt a Polgármesteri Hivatal hozzájárulásával, építési engedéllyel építhető. A sírbolt temetőn belüli elhelyezését a hagyományoknak megfelelően a főközlekedési út mellett kell kijelölni.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13.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Hamvasztásos temetés esetén az urnába helyezett hamvak temetési helye lehet urnafülke (kolumbárium), urnasírhely. Az urna koporsós temetési helyre rátemethető.</w:t>
      </w:r>
    </w:p>
    <w:p w:rsidR="0060480E" w:rsidRDefault="0060480E" w:rsidP="0033032A">
      <w:pPr>
        <w:jc w:val="both"/>
      </w:pPr>
      <w:r>
        <w:t>(2) Az urnafülke építésügyi hatósági engedéllyel építhető.</w:t>
      </w:r>
    </w:p>
    <w:p w:rsidR="0060480E" w:rsidRDefault="0060480E" w:rsidP="0033032A">
      <w:pPr>
        <w:jc w:val="both"/>
      </w:pPr>
      <w:r>
        <w:t>(3) Az új urnafülke építésénél az urnát befogadó belső méret 30x30 cm lehet. Urnafülkét úgy kell kialakítani, hogy a fülke egyedi díszítése biztosítható legyen.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14.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Temetési hely megjelölésére sírjel használható illetőleg létesíthető.</w:t>
      </w:r>
    </w:p>
    <w:p w:rsidR="0060480E" w:rsidRDefault="0060480E" w:rsidP="0033032A">
      <w:pPr>
        <w:jc w:val="both"/>
      </w:pPr>
      <w:r>
        <w:t>(2) A sírjel nem foglalhat el a szabályzatban meghatározott temetési helynél nagyobb területet, magasságát a helyi építési szabályzat, ennek hiányában az építésügyi hatóság korlátozhatja.</w:t>
      </w:r>
    </w:p>
    <w:p w:rsidR="0060480E" w:rsidRDefault="0060480E" w:rsidP="0033032A">
      <w:pPr>
        <w:jc w:val="both"/>
      </w:pPr>
      <w:r>
        <w:t>(3) A síremlék és tartozékai, valamint az emlékoszlop tervét, vázrajzát, a temető üzemeltetőjének az elhelyezés előtt be kell mutatni.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15.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A temetési helyen túlterjeszkedő, közízlést sértő, vagy oda nem illő felirattal ellátott sírjelet elhelyezni nem szabad. E szabályt a meglévő sírjelek felújításánál is alkalmazni kell.</w:t>
      </w:r>
    </w:p>
    <w:p w:rsidR="0060480E" w:rsidRDefault="0060480E" w:rsidP="0033032A">
      <w:pPr>
        <w:jc w:val="both"/>
      </w:pPr>
      <w:r>
        <w:t>(2) A halva született magzat eltemetéséről - kérésére - közeli hozzátartozója gondoskodik, a sírhelyen kereszt vagy fejfa is elhelyezhető, azon utónevet is fel lehet tüntetni.</w:t>
      </w:r>
    </w:p>
    <w:p w:rsidR="0060480E" w:rsidRDefault="0060480E" w:rsidP="0033032A">
      <w:pPr>
        <w:jc w:val="both"/>
      </w:pPr>
    </w:p>
    <w:p w:rsidR="0060480E" w:rsidRPr="004D3685" w:rsidRDefault="0060480E" w:rsidP="0033032A">
      <w:pPr>
        <w:jc w:val="both"/>
        <w:rPr>
          <w:b/>
        </w:rPr>
      </w:pPr>
      <w:r w:rsidRPr="004D3685">
        <w:rPr>
          <w:b/>
        </w:rPr>
        <w:t>16. §</w:t>
      </w:r>
    </w:p>
    <w:p w:rsidR="0060480E" w:rsidRDefault="0060480E" w:rsidP="0033032A">
      <w:pPr>
        <w:jc w:val="both"/>
      </w:pPr>
      <w:r>
        <w:t>(1) A sírjel vagy sírbolt helyreállítására, felújítására a temető üzemeltetője a temetési hely felett rendelkezni jogosultat felhívhatja, illetőleg az állékonyságot, az életet és a közbiztonságos használatot veszélyeztető állapot (a továbbiakban közvetlen veszély) fennállása esetén köteles felhívni. A felhívást - a temetési hely megjelölésével - a temető kapuján 90 napra ki kell függeszteni.</w:t>
      </w:r>
    </w:p>
    <w:p w:rsidR="0060480E" w:rsidRDefault="0060480E" w:rsidP="0033032A">
      <w:pPr>
        <w:jc w:val="both"/>
      </w:pPr>
      <w:r>
        <w:t>(2) A közvetlen veszély fennállása esetén az építési engedély köteles sírjel helyreállítását a temető üzemeltetőjének kérelmére az építésügyi hatóság elrendeli, illetve a kötelezés nem teljesítése esetén a veszélyhelyzetet hatósági úton - a temető fenntartójának közreműködésével - megszünteti.</w:t>
      </w:r>
    </w:p>
    <w:p w:rsidR="0060480E" w:rsidRDefault="0060480E" w:rsidP="0033032A">
      <w:pPr>
        <w:jc w:val="both"/>
      </w:pPr>
      <w:r>
        <w:t>(3) A sírjel vagy sírbolt helyreállításáig a temetési helyre további temetkezés nem történhet.</w:t>
      </w:r>
    </w:p>
    <w:p w:rsidR="0060480E" w:rsidRDefault="0060480E" w:rsidP="0033032A">
      <w:pPr>
        <w:jc w:val="both"/>
        <w:rPr>
          <w:b/>
        </w:rPr>
      </w:pPr>
    </w:p>
    <w:p w:rsidR="0060480E" w:rsidRPr="00180FCC" w:rsidRDefault="0060480E" w:rsidP="0033032A">
      <w:pPr>
        <w:jc w:val="both"/>
        <w:rPr>
          <w:b/>
        </w:rPr>
      </w:pPr>
      <w:r w:rsidRPr="00180FCC">
        <w:rPr>
          <w:b/>
        </w:rPr>
        <w:t>17.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A temető fenntartójának a temetőről térképet kell készíteni, amelyen fel kell tüntetni, hogy mely sírhelytáblák, sorok, milyen temetési helyek céljára vannak fenntartva. A temető részletes térképét a Polgármesteri Hivatalban kell tárolni.</w:t>
      </w:r>
    </w:p>
    <w:p w:rsidR="0060480E" w:rsidRDefault="0060480E" w:rsidP="0033032A">
      <w:pPr>
        <w:jc w:val="both"/>
      </w:pPr>
      <w:r>
        <w:t>(2) A temető bejáratánál tájékoztatót kell kifüggeszteni a nyitvatartási idejéről.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  <w:r w:rsidRPr="004D3685">
        <w:rPr>
          <w:b/>
        </w:rPr>
        <w:t>Lezárás, megszüntetés</w:t>
      </w:r>
    </w:p>
    <w:p w:rsidR="0060480E" w:rsidRPr="004D3685" w:rsidRDefault="0060480E" w:rsidP="0033032A">
      <w:pPr>
        <w:jc w:val="both"/>
        <w:rPr>
          <w:b/>
        </w:rPr>
      </w:pPr>
    </w:p>
    <w:p w:rsidR="0060480E" w:rsidRPr="004D3685" w:rsidRDefault="0060480E" w:rsidP="0033032A">
      <w:pPr>
        <w:jc w:val="both"/>
        <w:rPr>
          <w:b/>
        </w:rPr>
      </w:pPr>
      <w:r>
        <w:rPr>
          <w:b/>
        </w:rPr>
        <w:t>18. §</w:t>
      </w:r>
    </w:p>
    <w:p w:rsidR="0060480E" w:rsidRDefault="0060480E" w:rsidP="0033032A">
      <w:pPr>
        <w:jc w:val="both"/>
      </w:pPr>
      <w:r>
        <w:t>(1) A temető, temetőrész, sírhelytábla, temetési hely lezárását hirdetményben kell közölni. A hirdetményt a lezárás időtartamáról a temetőkapun, a ravatalozón és az érintett temetőrésznél is ki kell függeszteni.</w:t>
      </w:r>
    </w:p>
    <w:p w:rsidR="0060480E" w:rsidRDefault="0060480E" w:rsidP="0033032A">
      <w:pPr>
        <w:jc w:val="both"/>
      </w:pPr>
      <w:r>
        <w:t>(2) Lezárt sírhelytáblába koporsós temetés csak sírboltba, vagy kettős sírhelybe engedélyezhető.</w:t>
      </w:r>
    </w:p>
    <w:p w:rsidR="0060480E" w:rsidRDefault="0060480E" w:rsidP="0033032A">
      <w:pPr>
        <w:jc w:val="both"/>
      </w:pPr>
      <w:r>
        <w:t>(3) Ha a lezárástól számított 25 éves sírhelyhasználati, illetőleg 10 éves urnasírhely, urnafülke használati idő eltelt, a temető üzemeltetője az újbóli temetések lehetővé tétele céljából a lezárt temetőt, temetőrészt, sírhelytáblát, temetési helyet megszüntetheti. A megszüntetést megelőzően hirdetményben továbbá 3 alkalommal legalább egy Országos és egy területi napilapban, a helyi kábeltelevízióban közhírré kell tenni úgy, hogy a hirdetmény kifüggesztése és az első közzététel a megszüntetés előtt legalább hat hónappal, a továbbiak pedig kéthavonként történjenek.</w:t>
      </w:r>
    </w:p>
    <w:p w:rsidR="0060480E" w:rsidRDefault="0060480E" w:rsidP="0033032A">
      <w:pPr>
        <w:jc w:val="both"/>
      </w:pPr>
      <w:r>
        <w:t>(4) Ha a lezárt temetőt, temetőrészt, sírhelytáblát, temetési helyet újra betemetés vagy kegyeleti park céljára kívánják használni, a használatbavétel előtt a területet legalább 30 cm vastag földréteggel kell feltölteni.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19.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Temető vagy temetőrészt a terület más célú felhasználása esetén a temetési helyek kiürítésével lehet megszüntetni.</w:t>
      </w:r>
    </w:p>
    <w:p w:rsidR="0060480E" w:rsidRDefault="0060480E" w:rsidP="0033032A">
      <w:pPr>
        <w:jc w:val="both"/>
      </w:pPr>
      <w:r>
        <w:t>(2) A lejárt használati idejű temetési helyek kiürítéséről a temető üzemeltetője gondoskodik.</w:t>
      </w:r>
    </w:p>
    <w:p w:rsidR="0060480E" w:rsidRDefault="0060480E" w:rsidP="0033032A">
      <w:pPr>
        <w:jc w:val="both"/>
      </w:pPr>
      <w:r>
        <w:t>(3) Azoknak a temetési helyeknek az áthelyezéséről, amelynek a használati ideje még nem járt le, a temetési hely felett rendelkezni jogosulttal kötött megállapodás alapján a temető üzemeltetője gondoskodik. Az áthelyezett temetési hely használati ideje az eredetileg megváltott temetési hely használati idejéhez képest nem változik.</w:t>
      </w:r>
    </w:p>
    <w:p w:rsidR="0060480E" w:rsidRPr="00C42DF6" w:rsidRDefault="0060480E" w:rsidP="0033032A">
      <w:pPr>
        <w:jc w:val="both"/>
        <w:rPr>
          <w:sz w:val="22"/>
          <w:szCs w:val="22"/>
        </w:rPr>
      </w:pPr>
      <w:r>
        <w:t xml:space="preserve">(4) Ha a lejárt használati idejű temetési helyen lévő holttest maradványokat az elhunyt hozzátartozója máshol kívánja eltemetni, erről a kiürítésre megjelölt időpontig gondoskodnia. </w:t>
      </w:r>
      <w:r w:rsidRPr="00C42DF6">
        <w:t>Ennek hiányában a holttest maradványokat (az urnákat) a kiürítésre megjelölt időpontot követő 6 hónap elteltével –</w:t>
      </w:r>
      <w:r w:rsidRPr="00C42DF6">
        <w:rPr>
          <w:sz w:val="22"/>
          <w:szCs w:val="22"/>
        </w:rPr>
        <w:t xml:space="preserve"> a Bajai, Bácsalmási Kistérségi Népegészségügyi Intézet</w:t>
      </w:r>
      <w:r w:rsidRPr="00C42DF6">
        <w:t xml:space="preserve"> jelenlétében - közös sírhelyben kell elhelyezni, illetve a hamvak az arra kijelölt helyen szétszórhatóak.</w:t>
      </w:r>
      <w:r>
        <w:rPr>
          <w:rStyle w:val="FootnoteReference"/>
        </w:rPr>
        <w:footnoteReference w:id="7"/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</w:pPr>
      <w:r w:rsidRPr="004D3685">
        <w:rPr>
          <w:b/>
        </w:rPr>
        <w:t>2</w:t>
      </w:r>
      <w:r>
        <w:rPr>
          <w:b/>
        </w:rPr>
        <w:t>0. §</w:t>
      </w:r>
    </w:p>
    <w:p w:rsidR="0060480E" w:rsidRDefault="0060480E" w:rsidP="0033032A">
      <w:pPr>
        <w:jc w:val="both"/>
      </w:pPr>
      <w:r>
        <w:t>(1) A sírjellel az rendelkezik, aki a temetési hellyel rendelkezik.</w:t>
      </w:r>
    </w:p>
    <w:p w:rsidR="0060480E" w:rsidRDefault="0060480E" w:rsidP="0033032A">
      <w:pPr>
        <w:jc w:val="both"/>
      </w:pPr>
      <w:r>
        <w:t>(2) Ha a rendelkezésre jogosult, illetőleg annak örököse a kiürítésre megjelölt időpontig a sírjel elszállításáról nem intézkedik, a megjelölt időpontot követő 6 hónap elteltével a sírjelet a temető tulajdonosa értékesítheti.</w:t>
      </w:r>
    </w:p>
    <w:p w:rsidR="0060480E" w:rsidRDefault="0060480E" w:rsidP="0033032A">
      <w:pPr>
        <w:jc w:val="both"/>
      </w:pPr>
      <w:r>
        <w:t>(3) Síbolt és át nem helyezhető síremlék esetében a tulajdonos a létesítőt köteles kártalanítani. A kártalanítás módjára és mértékére, valamint érvényesítésére a Polgári törvénykönyvnek (Ptk.) a kártérítésre vonatkozó szabályait kell értelemszerűen alkalmazni.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2l.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Az elhalttal eltemetett és a sír felnyitásával előkerült - értékeket képező - dolgokra hagyatéki eljárás lefolytatása céljára a temető üzemeltetője értesíti a külön jogszabályban meghatározott hatóságot.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  <w:r w:rsidRPr="004D3685">
        <w:rPr>
          <w:b/>
        </w:rPr>
        <w:t>Temetői munkák</w:t>
      </w:r>
    </w:p>
    <w:p w:rsidR="0060480E" w:rsidRPr="004D3685" w:rsidRDefault="0060480E" w:rsidP="0033032A">
      <w:pPr>
        <w:jc w:val="both"/>
        <w:rPr>
          <w:b/>
        </w:rPr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22.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A temetőben végzendő minden munkát - kivéve a hozzátartozók részéről történő sírgondozást a temetési hely növénnyel való beültetését és díszítését - a temető üzemeltetőjének be kell jelenteni.</w:t>
      </w:r>
    </w:p>
    <w:p w:rsidR="0060480E" w:rsidRDefault="0060480E" w:rsidP="0033032A">
      <w:pPr>
        <w:jc w:val="both"/>
      </w:pPr>
      <w:r>
        <w:t>(2) Az üzletszerű tevékenység során a vállalkozó köteles az e rendeletben előírtakat betartani.</w:t>
      </w:r>
    </w:p>
    <w:p w:rsidR="0060480E" w:rsidRDefault="0060480E" w:rsidP="0033032A">
      <w:pPr>
        <w:jc w:val="both"/>
      </w:pPr>
      <w:r>
        <w:t>(3) A munka úgy végezhető, hogy az ne sértse a hozzátartozók és a látogatók kegyeleti érzéseit, ne akadályozza az elhunyt elbúcsúztatását. A munkavégzés során a szomszédos temetési hely nem sérülhet, gondoskodni kell arról, hogy eredeti állapota ne változzon. A munka ideje alatt a temetési helyek látogatását nem lehet akadályozni. A munkavégzés kezdő és befejező időpontját a temetőgondnoknak be kell jelenteni.</w:t>
      </w:r>
    </w:p>
    <w:p w:rsidR="0060480E" w:rsidRDefault="0060480E" w:rsidP="0033032A">
      <w:pPr>
        <w:jc w:val="both"/>
      </w:pPr>
      <w:r>
        <w:t>(4) Búcsúztatás alatt a munkavégzéssel keletkezett hang vagy egyéb hatás nem zavarhatja a szertartást.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  <w:r w:rsidRPr="004D3685">
        <w:rPr>
          <w:b/>
        </w:rPr>
        <w:t>A temetés feltételei</w:t>
      </w:r>
    </w:p>
    <w:p w:rsidR="0060480E" w:rsidRPr="004D3685" w:rsidRDefault="0060480E" w:rsidP="0033032A">
      <w:pPr>
        <w:jc w:val="both"/>
        <w:rPr>
          <w:b/>
        </w:rPr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23.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A halottat koporsós temetés esetén - ha jogszabály másként nem rendelkezik - a halott-vizsgálati bizonyítvány kiállításától számított 72 órán túl, de 96 órán belül el kell temetni, kivéve ha</w:t>
      </w:r>
    </w:p>
    <w:p w:rsidR="0060480E" w:rsidRDefault="0060480E" w:rsidP="0033032A">
      <w:pPr>
        <w:ind w:left="284"/>
        <w:jc w:val="both"/>
      </w:pPr>
      <w:r>
        <w:t>a.) a halott-vizsgálatot végző orvos a halott-vizsgálatra vonatkozó rendelkezések alapján ettől eltérő engedélyt adott,</w:t>
      </w:r>
    </w:p>
    <w:p w:rsidR="0060480E" w:rsidRDefault="0060480E" w:rsidP="0033032A">
      <w:pPr>
        <w:ind w:left="284"/>
        <w:jc w:val="both"/>
      </w:pPr>
      <w:r>
        <w:t>b.) a holttestnek az eltemetéséig történő hűtése biztosított, ebben az esetben a temetést 8 napon belül kell elvégezni.</w:t>
      </w:r>
    </w:p>
    <w:p w:rsidR="0060480E" w:rsidRDefault="0060480E" w:rsidP="0033032A">
      <w:pPr>
        <w:jc w:val="both"/>
      </w:pPr>
      <w:r>
        <w:t>(2) A halottat - hamvasztásos temetés esetén - a halott-vizsgálati bizonyítvány kiállításától számított 15 napon belül kell elhamvasztani. A holttestet a hamvasztásig hűteni kell.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24.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A temetőbe szállított halottat az azonosság megállapítása és az okmányoknak az üzemeltető részére történő átadása után - a szállításnál használt külső koporsóval együtt - azonnal el lehet temetni, vagy gondoskodni kell a hűtőben a ravatalozóban való elhelyezéséről.</w:t>
      </w:r>
    </w:p>
    <w:p w:rsidR="0060480E" w:rsidRPr="00C42DF6" w:rsidRDefault="0060480E" w:rsidP="0033032A">
      <w:pPr>
        <w:jc w:val="both"/>
      </w:pPr>
      <w:r w:rsidRPr="00C42DF6">
        <w:t xml:space="preserve">(2) Ha a temető üzemeltetője az azonosság vagy az okmányok tekintetében hiányosságot észlel az átvételt felfüggeszti és a halott-vizsgálati bizonyítványt kiállító orvost, valamint a </w:t>
      </w:r>
      <w:r w:rsidRPr="00C42DF6">
        <w:rPr>
          <w:sz w:val="22"/>
          <w:szCs w:val="22"/>
        </w:rPr>
        <w:t>Bajai, Bácsalmási Kistérségi Népegészségügyi Intézetet</w:t>
      </w:r>
      <w:r w:rsidRPr="00C42DF6">
        <w:t xml:space="preserve"> értesíti.</w:t>
      </w:r>
      <w:r>
        <w:rPr>
          <w:rStyle w:val="FootnoteReference"/>
        </w:rPr>
        <w:footnoteReference w:id="8"/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4D3685">
        <w:rPr>
          <w:b/>
        </w:rPr>
        <w:t>25.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Temetni - ha törvény vagy rendelet másként nem rendelkezik - hagyományos módon koporsóba, hamvasztás esetén az urnába elhelyezett hamvak eltemetése, illetve elhelyezése, szétszórása útján lehet.</w:t>
      </w:r>
    </w:p>
    <w:p w:rsidR="0060480E" w:rsidRDefault="0060480E" w:rsidP="0033032A">
      <w:pPr>
        <w:jc w:val="both"/>
      </w:pPr>
      <w:r>
        <w:t>(2) A koporsót temetés előtt véglegesen le kell zárni.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8D2CD2">
        <w:rPr>
          <w:b/>
        </w:rPr>
        <w:t>26.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Az elhalt földbe temetéséhez az eltemettetőnek jól zárható, környezetbarát anyagból készült, résmentes koporsóról kell gondoskodni. Földbetemetéshez - a (3) bekezdésben meghatározott kivétellel - fémből, üvegből, műanyagból készült termék nem használható.</w:t>
      </w:r>
    </w:p>
    <w:p w:rsidR="0060480E" w:rsidRDefault="0060480E" w:rsidP="0033032A">
      <w:pPr>
        <w:jc w:val="both"/>
      </w:pPr>
      <w:r>
        <w:t>(2) A földbetemetéshez olyan koporsóanyag vagy kegyeleti termék nem használható amely - alapanyagként vagy adalékanyagként külön jogszabályban szereplő összetevők bármelyikét tartalmazza - veszélyezteti a környezetet. Ha az elhunyt szállításához műanyag, vagy más, földben le nem bomló anyagot használtak azt az eltemetés során fölbe helyezni nem szabad. A halottal érintkező nem lebomló anyagokat egészségügyi veszélyes hulladékként kell kezelni.</w:t>
      </w:r>
    </w:p>
    <w:p w:rsidR="0060480E" w:rsidRDefault="0060480E" w:rsidP="0033032A">
      <w:pPr>
        <w:jc w:val="both"/>
      </w:pPr>
      <w:r>
        <w:t>(3) A (2) bekezdésben foglaltak nem alkalmazhatók a fertőző betegségben elhunytak, valamint a külföldről szállított holttestek szállításánál felhasznált anyagokra.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8D2CD2">
        <w:rPr>
          <w:b/>
        </w:rPr>
        <w:t>27.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A kolerában, pestisben, leprában, sárgalázban, kiütéses tífuszban, takonykorban, AIDS-ben, vírusos hemorrhagias lázban elhunytak holttestét kellő szilárdságú, hézagmentesített kettős koporsóban kell elhelyezni.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8D2CD2">
        <w:rPr>
          <w:b/>
        </w:rPr>
        <w:t>28.</w:t>
      </w:r>
      <w:r>
        <w:rPr>
          <w:b/>
        </w:rPr>
        <w:t xml:space="preserve"> §</w:t>
      </w:r>
    </w:p>
    <w:p w:rsidR="0060480E" w:rsidRPr="00180FCC" w:rsidRDefault="0060480E" w:rsidP="0033032A">
      <w:pPr>
        <w:jc w:val="both"/>
        <w:rPr>
          <w:b/>
        </w:rPr>
      </w:pPr>
      <w:r>
        <w:t>(1)</w:t>
      </w:r>
      <w:r>
        <w:rPr>
          <w:b/>
        </w:rPr>
        <w:t xml:space="preserve"> </w:t>
      </w:r>
      <w:r>
        <w:t>Azt, aki törvény alapján a temetésre kötelezett és a kötelezettségét nem teljesíti a jegyző felszólítja kötelezettsége 15 napon belüli teljesítésére, ha a kötelezett a felszólításnak nem tesz eleget az elhunytat közköltségen kell eltemetni.</w:t>
      </w:r>
    </w:p>
    <w:p w:rsidR="0060480E" w:rsidRDefault="0060480E" w:rsidP="0033032A">
      <w:pPr>
        <w:jc w:val="both"/>
      </w:pPr>
      <w:r>
        <w:t>(2) Az elhunytat a kötelezett kérelmére az általa megjelölt temetési helyre kell temetni, ha a megjelölt temetési hely felett a kérelmezőnek rendelkezési joga van.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8D2CD2">
        <w:rPr>
          <w:b/>
        </w:rPr>
        <w:t>29.</w:t>
      </w:r>
      <w:r>
        <w:rPr>
          <w:b/>
        </w:rPr>
        <w:t xml:space="preserve"> §</w:t>
      </w:r>
    </w:p>
    <w:p w:rsidR="0060480E" w:rsidRPr="00C42DF6" w:rsidRDefault="0060480E" w:rsidP="00C42DF6">
      <w:pPr>
        <w:jc w:val="both"/>
      </w:pPr>
      <w:r>
        <w:t>Az elhunytat - ha az eltemettetőnek nincs a temetőben meglévő temetési hely feletti rendelkezési joga - az elhalálozás ideje szerint sorrendben következő temetési helyre kell temetni.</w:t>
      </w:r>
    </w:p>
    <w:p w:rsidR="0060480E" w:rsidRDefault="0060480E" w:rsidP="0033032A">
      <w:pPr>
        <w:jc w:val="center"/>
        <w:rPr>
          <w:b/>
        </w:rPr>
      </w:pPr>
      <w:r w:rsidRPr="008D2CD2">
        <w:rPr>
          <w:b/>
        </w:rPr>
        <w:t>Ur</w:t>
      </w:r>
      <w:r>
        <w:rPr>
          <w:b/>
        </w:rPr>
        <w:t>naelhelyezés, - kiadás, hamvak szó</w:t>
      </w:r>
      <w:r w:rsidRPr="008D2CD2">
        <w:rPr>
          <w:b/>
        </w:rPr>
        <w:t>rása</w:t>
      </w:r>
    </w:p>
    <w:p w:rsidR="0060480E" w:rsidRPr="008D2CD2" w:rsidRDefault="0060480E" w:rsidP="0033032A">
      <w:pPr>
        <w:jc w:val="both"/>
        <w:rPr>
          <w:b/>
        </w:rPr>
      </w:pPr>
    </w:p>
    <w:p w:rsidR="0060480E" w:rsidRDefault="0060480E" w:rsidP="0033032A">
      <w:pPr>
        <w:jc w:val="both"/>
        <w:rPr>
          <w:b/>
        </w:rPr>
      </w:pPr>
      <w:r>
        <w:rPr>
          <w:b/>
        </w:rPr>
        <w:t>30</w:t>
      </w:r>
      <w:r w:rsidRPr="008D2CD2">
        <w:rPr>
          <w:b/>
        </w:rPr>
        <w:t>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Hamvakat tartalmazó urnát urnafülkébe elhelyezni, urnasírba tenni vagy sírhelybe, sírboltba rátemetni egyaránt szabad. Az urnát a talaj szintjétől legalább 50 cm mélységbe kell elhelyezni. Rátemetésnél az urna a koporsós temetési hely használati idejét nem hosszabbítja meg.</w:t>
      </w:r>
    </w:p>
    <w:p w:rsidR="0060480E" w:rsidRDefault="0060480E" w:rsidP="0033032A">
      <w:pPr>
        <w:jc w:val="both"/>
      </w:pPr>
      <w:r>
        <w:t>(2) Urnát urnatartóban a sír felületére is el lehet helyezni.</w:t>
      </w:r>
    </w:p>
    <w:p w:rsidR="0060480E" w:rsidRDefault="0060480E" w:rsidP="0033032A">
      <w:pPr>
        <w:jc w:val="both"/>
      </w:pPr>
      <w:r>
        <w:t>(3) Az eltemettető, vagy egyetértésével más hozzátartozó kívánságára az urnát az átvétel igazolásával ki kell adni, és annak megtörténtét a nyilvántartásban is fel kell jegyezni.</w:t>
      </w:r>
    </w:p>
    <w:p w:rsidR="0060480E" w:rsidRDefault="0060480E" w:rsidP="0033032A">
      <w:pPr>
        <w:jc w:val="both"/>
        <w:rPr>
          <w:b/>
        </w:rPr>
      </w:pPr>
    </w:p>
    <w:p w:rsidR="0060480E" w:rsidRPr="00180FCC" w:rsidRDefault="0060480E" w:rsidP="0033032A">
      <w:pPr>
        <w:jc w:val="both"/>
        <w:rPr>
          <w:b/>
        </w:rPr>
      </w:pPr>
      <w:r w:rsidRPr="00180FCC">
        <w:rPr>
          <w:b/>
        </w:rPr>
        <w:t>31.</w:t>
      </w:r>
      <w:r>
        <w:rPr>
          <w:b/>
        </w:rPr>
        <w:t>§</w:t>
      </w:r>
    </w:p>
    <w:p w:rsidR="0060480E" w:rsidRDefault="0060480E" w:rsidP="0033032A">
      <w:pPr>
        <w:jc w:val="both"/>
      </w:pPr>
      <w:r>
        <w:t>(1) A hamvak az eltemettető rendelkezése alapján a temető arra kijelölt helyén - a kegyeleti igények betartásával - szétszórhatók. A hamvak szétszórásakor gondoskodni kell arról, hogy azok szétszóráskor a talajba mosódjanak.</w:t>
      </w:r>
    </w:p>
    <w:p w:rsidR="0060480E" w:rsidRDefault="0060480E" w:rsidP="0033032A">
      <w:pPr>
        <w:jc w:val="both"/>
      </w:pPr>
      <w:r>
        <w:t>(2) Ha a szétszórás zárt rendszerbe (p1: medence) történik, gondoskodni kell, hogy a hamvak abból ne kerülhessenek ki. Ha a műtárgy betelt, azt a temető megszűnéséig fenn kell tartani.</w:t>
      </w:r>
    </w:p>
    <w:p w:rsidR="0060480E" w:rsidRDefault="0060480E" w:rsidP="0033032A">
      <w:pPr>
        <w:jc w:val="both"/>
      </w:pPr>
      <w:r>
        <w:t>(3) Szétszórásos temetés esetén a hamvakat a szétszórás elvégzésére alkalmas urnába kell helyezni.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  <w:r w:rsidRPr="008D2CD2">
        <w:rPr>
          <w:b/>
        </w:rPr>
        <w:t>Sírnyitás</w:t>
      </w:r>
    </w:p>
    <w:p w:rsidR="0060480E" w:rsidRPr="008D2CD2" w:rsidRDefault="0060480E" w:rsidP="0033032A">
      <w:pPr>
        <w:jc w:val="both"/>
        <w:rPr>
          <w:b/>
        </w:rPr>
      </w:pPr>
    </w:p>
    <w:p w:rsidR="0060480E" w:rsidRPr="008D2CD2" w:rsidRDefault="0060480E" w:rsidP="0033032A">
      <w:pPr>
        <w:jc w:val="both"/>
        <w:rPr>
          <w:b/>
        </w:rPr>
      </w:pPr>
      <w:r w:rsidRPr="008D2CD2">
        <w:rPr>
          <w:b/>
        </w:rPr>
        <w:t>32.</w:t>
      </w:r>
      <w:r>
        <w:rPr>
          <w:b/>
        </w:rPr>
        <w:t xml:space="preserve"> §</w:t>
      </w:r>
    </w:p>
    <w:p w:rsidR="0060480E" w:rsidRPr="00C42DF6" w:rsidRDefault="0060480E" w:rsidP="0033032A">
      <w:pPr>
        <w:jc w:val="both"/>
      </w:pPr>
      <w:r w:rsidRPr="00C42DF6">
        <w:t xml:space="preserve">(1) A sír vagy sírbolt felnyitását (továbbiakban sírnyitás) a </w:t>
      </w:r>
      <w:r w:rsidRPr="00C42DF6">
        <w:rPr>
          <w:sz w:val="22"/>
          <w:szCs w:val="22"/>
        </w:rPr>
        <w:t xml:space="preserve">Bajai, Bácsalmási Kistérségi Népegészségügyi Intézet </w:t>
      </w:r>
      <w:r w:rsidRPr="00C42DF6">
        <w:t>engedélyezheti. Nem minősül sírnyitásnak a koporsós temetésre használt temetési helynek urnaelhelyezése céljából történt megbontása.</w:t>
      </w:r>
      <w:r>
        <w:rPr>
          <w:rStyle w:val="FootnoteReference"/>
        </w:rPr>
        <w:footnoteReference w:id="9"/>
      </w:r>
    </w:p>
    <w:p w:rsidR="0060480E" w:rsidRDefault="0060480E" w:rsidP="0033032A">
      <w:pPr>
        <w:jc w:val="both"/>
      </w:pPr>
      <w:r>
        <w:t xml:space="preserve"> (2) A sírnyitáshoz a temetési hely felett rendelkezni jogosult hozzájárulása szükséges. Nem kell hozzájárulás a nyomozó hatóság részéről kezdeményezett sírnyitáshoz, de a rendelkezni jogosultat értesíteni kell.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8D2CD2">
        <w:rPr>
          <w:b/>
        </w:rPr>
        <w:t>33.</w:t>
      </w:r>
      <w:r>
        <w:rPr>
          <w:b/>
        </w:rPr>
        <w:t xml:space="preserve"> §</w:t>
      </w:r>
    </w:p>
    <w:p w:rsidR="0060480E" w:rsidRPr="006E41CE" w:rsidRDefault="0060480E" w:rsidP="0033032A">
      <w:pPr>
        <w:pStyle w:val="BodyText"/>
        <w:rPr>
          <w:b w:val="0"/>
        </w:rPr>
      </w:pPr>
      <w:r w:rsidRPr="006E41CE">
        <w:rPr>
          <w:b w:val="0"/>
        </w:rPr>
        <w:t>(1) A koporsós temetésre szolgáló egyes sírhelyre sírnyitási engedéllyel - a sír megfelelő mélyítésével - további, legfeljebb 2 elhalt vagy 25 évnél régebben elhunyt</w:t>
      </w:r>
      <w:r>
        <w:rPr>
          <w:b w:val="0"/>
        </w:rPr>
        <w:t xml:space="preserve"> holttestmaradvány rátemethető. </w:t>
      </w:r>
      <w:r w:rsidRPr="00C42DF6">
        <w:rPr>
          <w:b w:val="0"/>
        </w:rPr>
        <w:t xml:space="preserve">Fertőző betegségben elhunyt sírhelyére csak a </w:t>
      </w:r>
      <w:r w:rsidRPr="00C42DF6">
        <w:rPr>
          <w:b w:val="0"/>
          <w:sz w:val="22"/>
          <w:szCs w:val="22"/>
        </w:rPr>
        <w:t>Bajai, Bácsalmási Kistérségi Népegészségügyi Intézet</w:t>
      </w:r>
      <w:r w:rsidRPr="00C42DF6">
        <w:rPr>
          <w:b w:val="0"/>
        </w:rPr>
        <w:t xml:space="preserve"> előzetes engedélye alapján lehet rátemetni.</w:t>
      </w:r>
      <w:r>
        <w:rPr>
          <w:rStyle w:val="FootnoteReference"/>
          <w:b w:val="0"/>
        </w:rPr>
        <w:footnoteReference w:id="10"/>
      </w:r>
      <w:r>
        <w:rPr>
          <w:b w:val="0"/>
        </w:rPr>
        <w:t xml:space="preserve"> </w:t>
      </w:r>
      <w:r w:rsidRPr="006E41CE">
        <w:rPr>
          <w:b w:val="0"/>
        </w:rPr>
        <w:t>Rátemetés esetén - az exhumált maradvány kivételével - biztosítani kell a temetési hely 25 éves használatát.</w:t>
      </w:r>
    </w:p>
    <w:p w:rsidR="0060480E" w:rsidRDefault="0060480E" w:rsidP="0033032A">
      <w:pPr>
        <w:jc w:val="both"/>
      </w:pPr>
      <w:r>
        <w:t>(2) Az elhalálozástól számított 5 éven belül sír (sírbolt) felnyitására engedély, hamvasztás, más temetőbe való áthelyezés és rátemetés céljából, illetve a nyomozó hatóság rendelkezésére adható.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  <w:r w:rsidRPr="008D2CD2">
        <w:rPr>
          <w:b/>
        </w:rPr>
        <w:t>Temetés</w:t>
      </w:r>
    </w:p>
    <w:p w:rsidR="0060480E" w:rsidRPr="008D2CD2" w:rsidRDefault="0060480E" w:rsidP="0033032A">
      <w:pPr>
        <w:jc w:val="both"/>
        <w:rPr>
          <w:b/>
        </w:rPr>
      </w:pPr>
    </w:p>
    <w:p w:rsidR="0060480E" w:rsidRDefault="0060480E" w:rsidP="0033032A">
      <w:pPr>
        <w:jc w:val="both"/>
        <w:rPr>
          <w:b/>
        </w:rPr>
      </w:pPr>
      <w:r w:rsidRPr="008D2CD2">
        <w:rPr>
          <w:b/>
        </w:rPr>
        <w:t>34.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Az eltemetés módja szerint a temetés hamvasztással, vagy elhamvasztás nélkül történik, egyházi, vagy világi szertartás mellett.</w:t>
      </w:r>
    </w:p>
    <w:p w:rsidR="0060480E" w:rsidRDefault="0060480E" w:rsidP="0033032A">
      <w:pPr>
        <w:jc w:val="both"/>
      </w:pPr>
      <w:r>
        <w:t>(2) Az eltemetés módjára és helyére nézve az elhunyt életében tett rendelkezése az irányadó, amennyiben ez nem ró az eltemettető személyére aránytalanul nagy terhet.</w:t>
      </w:r>
    </w:p>
    <w:p w:rsidR="0060480E" w:rsidRDefault="0060480E" w:rsidP="0033032A">
      <w:pPr>
        <w:jc w:val="both"/>
      </w:pPr>
      <w:r>
        <w:t>(3) Az elhunyt életében tett rendelkezése hiányában az eltemetés módját és helyét az határozza meg, aki a temetésről gondoskodik, vagy arra köteles lenne, de a temetésről más szerv vagy személy úgy gondoskodik, mintha az elhunyt saját halottja lenne.</w:t>
      </w:r>
    </w:p>
    <w:p w:rsidR="0060480E" w:rsidRDefault="0060480E" w:rsidP="0033032A">
      <w:pPr>
        <w:jc w:val="both"/>
      </w:pPr>
      <w:r>
        <w:t>(4) Ha a temetésről több személy gondoskodik és közöttük az eltemetés módja tekintetében nincs megegyezés, a temetés csak elhamvasztás nélkül történhet.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8D2CD2">
        <w:rPr>
          <w:b/>
        </w:rPr>
        <w:t>35.</w:t>
      </w:r>
      <w:r>
        <w:rPr>
          <w:b/>
        </w:rPr>
        <w:t xml:space="preserve"> §</w:t>
      </w:r>
    </w:p>
    <w:p w:rsidR="0060480E" w:rsidRPr="00C42DF6" w:rsidRDefault="0060480E" w:rsidP="0033032A">
      <w:pPr>
        <w:jc w:val="both"/>
      </w:pPr>
      <w:r w:rsidRPr="00C42DF6">
        <w:t>Ha temetésre kötelezett személy nincs, vagy ismeretlen helyen tartózkodik, illetőleg kötelezettségét nem teljesíti, a temetésről Bácsbokod Nagyközség Önkormányzata gondoskodik.</w:t>
      </w:r>
      <w:r>
        <w:rPr>
          <w:rStyle w:val="FootnoteReference"/>
        </w:rPr>
        <w:footnoteReference w:id="11"/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>
        <w:rPr>
          <w:b/>
        </w:rPr>
        <w:t>36. §</w:t>
      </w:r>
    </w:p>
    <w:p w:rsidR="0060480E" w:rsidRDefault="0060480E" w:rsidP="0033032A">
      <w:pPr>
        <w:jc w:val="both"/>
      </w:pPr>
      <w:r>
        <w:t>(1) A temetési hely felett az rendelkezik, aki megváltotta.</w:t>
      </w:r>
    </w:p>
    <w:p w:rsidR="0060480E" w:rsidRDefault="0060480E" w:rsidP="0033032A">
      <w:pPr>
        <w:jc w:val="both"/>
      </w:pPr>
      <w:r>
        <w:t>(2) A rendelkezési jog gyakorlása a temetési helyre helyezhető személyek körének meghatározására, síremlék, sírjel állítására és mindezek gondozására terjed ki.</w:t>
      </w:r>
    </w:p>
    <w:p w:rsidR="0060480E" w:rsidRDefault="0060480E" w:rsidP="0033032A">
      <w:pPr>
        <w:jc w:val="both"/>
      </w:pPr>
      <w:r>
        <w:t>(3) A temetési hely újraváltásában elsőbbséget élvez az eltemettető, halála esetén a törvényes öröklés rendje szerint soron következő közeli hozzátartozója.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  <w:rPr>
          <w:b/>
        </w:rPr>
      </w:pPr>
      <w:r w:rsidRPr="008D2CD2">
        <w:rPr>
          <w:b/>
        </w:rPr>
        <w:t>37.</w:t>
      </w:r>
      <w:r>
        <w:rPr>
          <w:b/>
        </w:rPr>
        <w:t xml:space="preserve"> §</w:t>
      </w:r>
    </w:p>
    <w:p w:rsidR="0060480E" w:rsidRDefault="0060480E" w:rsidP="0033032A">
      <w:pPr>
        <w:jc w:val="both"/>
      </w:pPr>
      <w:r>
        <w:t>(1) Halottat csak külön jogszabályban előírt orvosi vizsgálat és az erről szóló halott-vizsgálati bizonyítvány alapján szabad eltemetni, vagy elhamvasztani. A halott-vizsgálati bizonyítvány a temetés előtt kell az üzemeltető részére átadni. Az elhunyt elhamvasztásához a halott-vizsgálati bizonyítványra minden esetben fel kell jegyezni az elhamvaszthatóságot.</w:t>
      </w:r>
    </w:p>
    <w:p w:rsidR="0060480E" w:rsidRDefault="0060480E" w:rsidP="0033032A">
      <w:pPr>
        <w:jc w:val="both"/>
      </w:pPr>
      <w:r>
        <w:t>(2) Ha a halál körülményeinek vizsgálatára hatósági eljárás indult, az elhunyt eltemetéséhez, illetve elhamvasztásához a halott-vizsgálati bizonyítvány mellett az eljáró hatóság engedélye is szükséges.</w:t>
      </w:r>
    </w:p>
    <w:p w:rsidR="0060480E" w:rsidRDefault="0060480E" w:rsidP="0033032A">
      <w:pPr>
        <w:jc w:val="both"/>
      </w:pPr>
      <w:r>
        <w:t>(3) Az elhunyt eltemetésére, elhamvasztására, az urna földbetemetésére - a sírboltba temetés és az urna kivételével - olyan a kegyeleti igényeknek megfelelő koporsó illetőleg kellék használható, amely lebomlik és nem veszélyezteti a környezetet.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</w:p>
    <w:p w:rsidR="0060480E" w:rsidRDefault="0060480E" w:rsidP="0033032A">
      <w:pPr>
        <w:jc w:val="center"/>
        <w:rPr>
          <w:b/>
        </w:rPr>
      </w:pPr>
      <w:r w:rsidRPr="008D2CD2">
        <w:rPr>
          <w:b/>
        </w:rPr>
        <w:t>Temetési hely feletti rendelkezési jog időtartama</w:t>
      </w:r>
    </w:p>
    <w:p w:rsidR="0060480E" w:rsidRPr="008D2CD2" w:rsidRDefault="0060480E" w:rsidP="0033032A">
      <w:pPr>
        <w:jc w:val="both"/>
        <w:rPr>
          <w:b/>
        </w:rPr>
      </w:pPr>
    </w:p>
    <w:p w:rsidR="0060480E" w:rsidRDefault="0060480E" w:rsidP="0033032A">
      <w:pPr>
        <w:jc w:val="both"/>
        <w:rPr>
          <w:b/>
        </w:rPr>
      </w:pPr>
      <w:r w:rsidRPr="008D2CD2">
        <w:rPr>
          <w:b/>
        </w:rPr>
        <w:t>38.</w:t>
      </w:r>
      <w:r>
        <w:rPr>
          <w:b/>
        </w:rPr>
        <w:t xml:space="preserve"> §</w:t>
      </w:r>
    </w:p>
    <w:p w:rsidR="0060480E" w:rsidRDefault="0060480E" w:rsidP="0033032A">
      <w:pPr>
        <w:tabs>
          <w:tab w:val="left" w:pos="735"/>
        </w:tabs>
        <w:jc w:val="both"/>
      </w:pPr>
      <w:r>
        <w:t>(1) A temetési hely feletti rendelkezési jog időtartama (használati idő):</w:t>
      </w:r>
    </w:p>
    <w:p w:rsidR="0060480E" w:rsidRDefault="0060480E" w:rsidP="0033032A">
      <w:pPr>
        <w:ind w:left="284"/>
        <w:jc w:val="both"/>
      </w:pPr>
      <w:r>
        <w:t>a.) egyes sírhely esetén 25 év, illetőleg az utolsó koporsós rátemetés napjától számított 25 év,</w:t>
      </w:r>
    </w:p>
    <w:p w:rsidR="0060480E" w:rsidRDefault="0060480E" w:rsidP="0033032A">
      <w:pPr>
        <w:ind w:left="284"/>
        <w:jc w:val="both"/>
      </w:pPr>
      <w:r>
        <w:t>b.) kettős sírhely esetén az utolsó koporsós betemetés napjától számított 25 év,</w:t>
      </w:r>
    </w:p>
    <w:p w:rsidR="0060480E" w:rsidRDefault="0060480E" w:rsidP="0033032A">
      <w:pPr>
        <w:ind w:left="284"/>
        <w:jc w:val="both"/>
      </w:pPr>
      <w:r>
        <w:t xml:space="preserve">c.) sírbolt esetén 60 év, </w:t>
      </w:r>
    </w:p>
    <w:p w:rsidR="0060480E" w:rsidRDefault="0060480E" w:rsidP="0033032A">
      <w:pPr>
        <w:ind w:left="284"/>
        <w:jc w:val="both"/>
      </w:pPr>
      <w:r>
        <w:t>d.) az urnafülke és urnasírhely esetén 10 év.</w:t>
      </w:r>
    </w:p>
    <w:p w:rsidR="0060480E" w:rsidRDefault="0060480E" w:rsidP="0033032A">
      <w:pPr>
        <w:jc w:val="both"/>
      </w:pPr>
      <w:r>
        <w:t>(2) A temetési hely feletti rendelkezési jog a (3) bekezdésben foglalt kivétellel meghosszabbítható. A meghosszabbítás legrövidebb időtartamára az (1) bekezdés az irányadók.</w:t>
      </w:r>
    </w:p>
    <w:p w:rsidR="0060480E" w:rsidRDefault="0060480E" w:rsidP="0033032A">
      <w:pPr>
        <w:jc w:val="both"/>
      </w:pPr>
      <w:r>
        <w:t>(3) A meghosszabbítás nem tagadható meg, kivéve akkor, ha a temető tulajdonosa bizonyítja, hogy a területet átalakítja, vagy más célra kívánja felhasználni.</w:t>
      </w:r>
    </w:p>
    <w:p w:rsidR="0060480E" w:rsidRDefault="0060480E" w:rsidP="0033032A">
      <w:pPr>
        <w:jc w:val="both"/>
      </w:pPr>
      <w:r>
        <w:t>(4) Megszűnik a rendelkezési jog gyakorlása, ha a használati idő meghosszabbítás hiányában lejár, illetve, a temetési hely megszűnik.</w:t>
      </w:r>
    </w:p>
    <w:p w:rsidR="0060480E" w:rsidRDefault="0060480E" w:rsidP="0033032A">
      <w:pPr>
        <w:jc w:val="both"/>
      </w:pPr>
      <w:r>
        <w:t>(5) A temetési helyre vonatkozó rendelkezési jog a temetési helyről kikerült holttest új temetési helyre történő áthelyezésével, illetve elhamvasztásával is megszűnik. kivéve ha az urnát ugyanarra a helyre rátemetéssel visszahelyezik.</w:t>
      </w:r>
    </w:p>
    <w:p w:rsidR="0060480E" w:rsidRDefault="0060480E" w:rsidP="0033032A">
      <w:pPr>
        <w:jc w:val="both"/>
      </w:pPr>
      <w:r>
        <w:t>(6) Ha a rendelkezési jog azért szűnik meg, mert a jogosult a holttestet más temetési helyen kívánja eltemetni, a jogosult részére a megváltási idő időarányos részét vissza kell fizetni.</w:t>
      </w:r>
    </w:p>
    <w:p w:rsidR="0060480E" w:rsidRDefault="0060480E" w:rsidP="0033032A">
      <w:pPr>
        <w:rPr>
          <w:b/>
        </w:rPr>
      </w:pPr>
    </w:p>
    <w:p w:rsidR="0060480E" w:rsidRDefault="0060480E" w:rsidP="0033032A">
      <w:pPr>
        <w:jc w:val="center"/>
        <w:rPr>
          <w:b/>
        </w:rPr>
      </w:pPr>
    </w:p>
    <w:p w:rsidR="0060480E" w:rsidRDefault="0060480E" w:rsidP="0033032A">
      <w:pPr>
        <w:jc w:val="center"/>
        <w:rPr>
          <w:b/>
        </w:rPr>
      </w:pPr>
      <w:r w:rsidRPr="008D2CD2">
        <w:rPr>
          <w:b/>
        </w:rPr>
        <w:t>D</w:t>
      </w:r>
      <w:r>
        <w:rPr>
          <w:b/>
        </w:rPr>
        <w:t>íjak</w:t>
      </w:r>
    </w:p>
    <w:p w:rsidR="0060480E" w:rsidRPr="008D2CD2" w:rsidRDefault="0060480E" w:rsidP="0033032A">
      <w:pPr>
        <w:jc w:val="both"/>
        <w:rPr>
          <w:b/>
        </w:rPr>
      </w:pPr>
    </w:p>
    <w:p w:rsidR="0060480E" w:rsidRPr="00303420" w:rsidRDefault="0060480E" w:rsidP="0033032A">
      <w:pPr>
        <w:jc w:val="both"/>
        <w:rPr>
          <w:b/>
          <w:vertAlign w:val="superscript"/>
        </w:rPr>
      </w:pPr>
      <w:r>
        <w:rPr>
          <w:b/>
        </w:rPr>
        <w:t>39. §</w:t>
      </w:r>
      <w:r>
        <w:rPr>
          <w:rStyle w:val="FootnoteReference"/>
          <w:b/>
        </w:rPr>
        <w:footnoteReference w:id="12"/>
      </w:r>
    </w:p>
    <w:p w:rsidR="0060480E" w:rsidRDefault="0060480E" w:rsidP="0033032A">
      <w:pPr>
        <w:jc w:val="both"/>
      </w:pPr>
      <w:r>
        <w:t>A köztemetőben fizetendő sírhelyek díjait, a temető fenntartási díjait és a kegyeleti közszolgáztatás igénybevételének díjait a rendelet 1. számú melléklete tartalmazza.</w:t>
      </w:r>
    </w:p>
    <w:p w:rsidR="0060480E" w:rsidRDefault="0060480E" w:rsidP="0033032A">
      <w:pPr>
        <w:pStyle w:val="WW-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0E" w:rsidRDefault="0060480E" w:rsidP="0033032A">
      <w:pPr>
        <w:jc w:val="both"/>
      </w:pPr>
    </w:p>
    <w:p w:rsidR="0060480E" w:rsidRDefault="0060480E" w:rsidP="0033032A">
      <w:pPr>
        <w:jc w:val="center"/>
        <w:rPr>
          <w:b/>
        </w:rPr>
      </w:pPr>
      <w:r w:rsidRPr="008D2CD2">
        <w:rPr>
          <w:b/>
        </w:rPr>
        <w:t>A szabálysértés</w:t>
      </w:r>
    </w:p>
    <w:p w:rsidR="0060480E" w:rsidRPr="008D2CD2" w:rsidRDefault="0060480E" w:rsidP="0033032A">
      <w:pPr>
        <w:jc w:val="both"/>
        <w:rPr>
          <w:b/>
        </w:rPr>
      </w:pPr>
    </w:p>
    <w:p w:rsidR="0060480E" w:rsidRPr="00C42DF6" w:rsidRDefault="0060480E" w:rsidP="0033032A">
      <w:pPr>
        <w:jc w:val="both"/>
        <w:rPr>
          <w:b/>
        </w:rPr>
      </w:pPr>
      <w:r w:rsidRPr="00C42DF6">
        <w:rPr>
          <w:b/>
        </w:rPr>
        <w:t>40. §</w:t>
      </w:r>
      <w:r>
        <w:rPr>
          <w:rStyle w:val="FootnoteReference"/>
          <w:b/>
        </w:rPr>
        <w:footnoteReference w:id="13"/>
      </w:r>
    </w:p>
    <w:p w:rsidR="0060480E" w:rsidRDefault="0060480E" w:rsidP="0033032A">
      <w:pPr>
        <w:jc w:val="both"/>
      </w:pPr>
    </w:p>
    <w:p w:rsidR="0060480E" w:rsidRPr="00CC0CA9" w:rsidRDefault="0060480E" w:rsidP="0033032A">
      <w:pPr>
        <w:jc w:val="center"/>
        <w:rPr>
          <w:b/>
        </w:rPr>
      </w:pPr>
      <w:r w:rsidRPr="00CC0CA9">
        <w:rPr>
          <w:b/>
        </w:rPr>
        <w:t>Záró rendelkezések</w:t>
      </w:r>
    </w:p>
    <w:p w:rsidR="0060480E" w:rsidRDefault="0060480E" w:rsidP="0033032A">
      <w:pPr>
        <w:jc w:val="both"/>
      </w:pPr>
    </w:p>
    <w:p w:rsidR="0060480E" w:rsidRPr="00180FCC" w:rsidRDefault="0060480E" w:rsidP="0033032A">
      <w:pPr>
        <w:jc w:val="both"/>
        <w:rPr>
          <w:b/>
        </w:rPr>
      </w:pPr>
      <w:r w:rsidRPr="00180FCC">
        <w:rPr>
          <w:b/>
        </w:rPr>
        <w:t>41.</w:t>
      </w:r>
      <w:r>
        <w:rPr>
          <w:b/>
        </w:rPr>
        <w:t>§</w:t>
      </w:r>
    </w:p>
    <w:p w:rsidR="0060480E" w:rsidRDefault="0060480E" w:rsidP="0033032A">
      <w:pPr>
        <w:jc w:val="both"/>
      </w:pPr>
      <w:r>
        <w:t>(1) Ezen rendeletet alkalmaznia kell a temető fenntartását, üzemeltetését, valamint temetkezési szolgáltatási tevékenységet végző természetes és jogi személyeknek illetőleg azoknak, akikre nézve e tevékenységek során jogok keletkeznek és kötelezettségek hárulnak.</w:t>
      </w:r>
    </w:p>
    <w:p w:rsidR="0060480E" w:rsidRDefault="0060480E" w:rsidP="0033032A">
      <w:pPr>
        <w:jc w:val="both"/>
      </w:pPr>
      <w:r>
        <w:t>(2) Ezen rendelet 2000. április 1. napon lép hatályba, a rendelet kihirdetéséről a jegyző a helyben szokásos módon gondoskodik.</w:t>
      </w:r>
    </w:p>
    <w:p w:rsidR="0060480E" w:rsidRDefault="0060480E" w:rsidP="0033032A">
      <w:pPr>
        <w:jc w:val="both"/>
      </w:pPr>
      <w:r>
        <w:t>(3) Ezen rendelet kihirdetésével egyidejűleg hatályát veszti a 8/1993. (V. 14. ) számú és a 13/1999. (X 10.) számú önkormányzati rendelet.</w:t>
      </w:r>
    </w:p>
    <w:p w:rsidR="0060480E" w:rsidRDefault="0060480E" w:rsidP="0033032A">
      <w:pPr>
        <w:jc w:val="both"/>
      </w:pPr>
    </w:p>
    <w:p w:rsidR="0060480E" w:rsidRDefault="0060480E" w:rsidP="0033032A">
      <w:pPr>
        <w:pStyle w:val="WW-Csakszve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Jogharmonizációs záradék</w:t>
      </w:r>
    </w:p>
    <w:p w:rsidR="0060480E" w:rsidRDefault="0060480E" w:rsidP="0033032A">
      <w:pPr>
        <w:pStyle w:val="WW-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0E" w:rsidRPr="002C1673" w:rsidRDefault="0060480E" w:rsidP="0033032A">
      <w:pPr>
        <w:pStyle w:val="WW-Csakszveg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42.§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14"/>
      </w:r>
    </w:p>
    <w:p w:rsidR="0060480E" w:rsidRDefault="0060480E" w:rsidP="0033032A">
      <w:pPr>
        <w:pStyle w:val="WW-Csakszveg"/>
        <w:jc w:val="both"/>
        <w:rPr>
          <w:rFonts w:ascii="Times New Roman" w:hAnsi="Times New Roman" w:cs="Times New Roman"/>
          <w:sz w:val="24"/>
          <w:szCs w:val="24"/>
        </w:rPr>
      </w:pP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</w:pPr>
      <w:r>
        <w:t>Bácsbokod, 2000. március 9.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</w:pPr>
    </w:p>
    <w:p w:rsidR="0060480E" w:rsidRDefault="0060480E" w:rsidP="00C42DF6">
      <w:pPr>
        <w:ind w:firstLine="708"/>
        <w:jc w:val="both"/>
      </w:pPr>
      <w:r>
        <w:t>Mészáros István sk.</w:t>
      </w:r>
      <w:r>
        <w:tab/>
        <w:t xml:space="preserve">                                                             Héhn László sk.</w:t>
      </w:r>
    </w:p>
    <w:p w:rsidR="0060480E" w:rsidRDefault="0060480E" w:rsidP="00C42DF6">
      <w:pPr>
        <w:ind w:firstLine="708"/>
        <w:jc w:val="both"/>
      </w:pPr>
      <w:r>
        <w:t xml:space="preserve"> polgármester                                                                         </w:t>
      </w:r>
      <w:r>
        <w:tab/>
        <w:t>jegyző</w:t>
      </w: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</w:pPr>
    </w:p>
    <w:p w:rsidR="0060480E" w:rsidRDefault="0060480E" w:rsidP="0033032A">
      <w:pPr>
        <w:jc w:val="both"/>
      </w:pPr>
      <w:r>
        <w:t>Kihirdetve: 2000. március 10.                        Héhn László jegyző</w:t>
      </w:r>
    </w:p>
    <w:p w:rsidR="0060480E" w:rsidRDefault="0060480E" w:rsidP="0033032A">
      <w:pPr>
        <w:jc w:val="both"/>
      </w:pPr>
    </w:p>
    <w:p w:rsidR="0060480E" w:rsidRPr="00C02B60" w:rsidRDefault="0060480E" w:rsidP="0033032A">
      <w:pPr>
        <w:jc w:val="both"/>
        <w:rPr>
          <w:i/>
          <w:u w:val="single"/>
        </w:rPr>
      </w:pPr>
      <w:r>
        <w:rPr>
          <w:b/>
          <w:u w:val="single"/>
        </w:rPr>
        <w:br w:type="page"/>
      </w:r>
    </w:p>
    <w:p w:rsidR="0060480E" w:rsidRPr="00EF16B8" w:rsidRDefault="0060480E" w:rsidP="0033032A">
      <w:pPr>
        <w:jc w:val="both"/>
        <w:rPr>
          <w:b/>
          <w:u w:val="single"/>
        </w:rPr>
      </w:pPr>
      <w:r w:rsidRPr="00EF16B8">
        <w:rPr>
          <w:b/>
          <w:u w:val="single"/>
        </w:rPr>
        <w:t>1. számú melléklet</w:t>
      </w:r>
      <w:r>
        <w:rPr>
          <w:rStyle w:val="FootnoteReference"/>
          <w:b/>
          <w:u w:val="single"/>
        </w:rPr>
        <w:footnoteReference w:id="15"/>
      </w:r>
    </w:p>
    <w:p w:rsidR="0060480E" w:rsidRPr="00EF16B8" w:rsidRDefault="0060480E" w:rsidP="0033032A">
      <w:pPr>
        <w:jc w:val="both"/>
        <w:rPr>
          <w:b/>
          <w:u w:val="single"/>
        </w:rPr>
      </w:pPr>
    </w:p>
    <w:p w:rsidR="0060480E" w:rsidRDefault="0060480E" w:rsidP="0033032A">
      <w:pPr>
        <w:jc w:val="both"/>
        <w:rPr>
          <w:b/>
        </w:rPr>
      </w:pPr>
      <w:r>
        <w:rPr>
          <w:b/>
        </w:rPr>
        <w:t>A köztemetőben fizetendő sírhelyek díjai, a temető fenntartási díja és a kegyeleti közszolgáltatás igénybevételének díjai (ÁFA nélkül)</w:t>
      </w:r>
    </w:p>
    <w:p w:rsidR="0060480E" w:rsidRDefault="0060480E" w:rsidP="0033032A">
      <w:pPr>
        <w:jc w:val="both"/>
        <w:rPr>
          <w:b/>
        </w:rPr>
      </w:pP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1.) Sírhelyhasználati díjak / megváltás díja (25 évre):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  <w:r>
        <w:t>a.) egyes sírhely</w:t>
      </w:r>
      <w:r>
        <w:tab/>
      </w:r>
      <w:r>
        <w:rPr>
          <w:b/>
        </w:rPr>
        <w:t>4.000,-Ft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  <w:r>
        <w:t>b.) kettes sírhely</w:t>
      </w:r>
      <w:r>
        <w:tab/>
      </w:r>
      <w:r>
        <w:rPr>
          <w:b/>
        </w:rPr>
        <w:t>8.000,-Ft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0"/>
          <w:tab w:val="left" w:pos="6660"/>
        </w:tabs>
        <w:jc w:val="both"/>
        <w:rPr>
          <w:b/>
        </w:rPr>
      </w:pPr>
      <w:r>
        <w:t>c.) hármas sírhely</w:t>
      </w:r>
      <w:r>
        <w:tab/>
      </w:r>
      <w:r>
        <w:tab/>
        <w:t xml:space="preserve"> </w:t>
      </w:r>
      <w:r>
        <w:rPr>
          <w:b/>
        </w:rPr>
        <w:t>12.000,-Ft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2.) Sírbolthely használati / megváltási díja (60 évre):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60"/>
        </w:tabs>
        <w:jc w:val="both"/>
        <w:rPr>
          <w:b/>
        </w:rPr>
      </w:pPr>
      <w:r>
        <w:t xml:space="preserve">a.) 2 férőhelyes                                                                      </w:t>
      </w:r>
      <w:r>
        <w:tab/>
      </w:r>
      <w:r>
        <w:rPr>
          <w:b/>
        </w:rPr>
        <w:t>20.000,-Ft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60"/>
        </w:tabs>
        <w:jc w:val="both"/>
        <w:rPr>
          <w:b/>
        </w:rPr>
      </w:pPr>
      <w:r>
        <w:t xml:space="preserve">b.) 4 férőhelyes                                                                     </w:t>
      </w:r>
      <w:r>
        <w:tab/>
      </w:r>
      <w:r>
        <w:rPr>
          <w:b/>
        </w:rPr>
        <w:t>30.000,-Ft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60"/>
        </w:tabs>
        <w:jc w:val="both"/>
        <w:rPr>
          <w:b/>
        </w:rPr>
      </w:pPr>
      <w:r>
        <w:t xml:space="preserve">c.) 6 férőhelyes                                                                      </w:t>
      </w:r>
      <w:r>
        <w:tab/>
      </w:r>
      <w:r>
        <w:rPr>
          <w:b/>
        </w:rPr>
        <w:t>40.000,-Ft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60"/>
        </w:tabs>
        <w:jc w:val="both"/>
        <w:rPr>
          <w:b/>
        </w:rPr>
      </w:pPr>
      <w:r>
        <w:t xml:space="preserve">d.) 8 férőhelyes                                                                      </w:t>
      </w:r>
      <w:r>
        <w:tab/>
      </w:r>
      <w:r>
        <w:rPr>
          <w:b/>
        </w:rPr>
        <w:t>50.000,-Ft</w:t>
      </w:r>
    </w:p>
    <w:p w:rsidR="0060480E" w:rsidRPr="002858B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  <w:r>
        <w:rPr>
          <w:b/>
        </w:rPr>
        <w:t>3.)Urnafülke használati díja /megváltási díja (10 évre):</w:t>
      </w:r>
      <w:r>
        <w:rPr>
          <w:b/>
        </w:rPr>
        <w:tab/>
        <w:t>25.000,-Ft.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  <w:r>
        <w:rPr>
          <w:b/>
        </w:rPr>
        <w:t xml:space="preserve">4.)Temetkezési szolgáltatók által fizetendő díj               </w:t>
      </w:r>
      <w:r>
        <w:rPr>
          <w:b/>
        </w:rPr>
        <w:tab/>
        <w:t xml:space="preserve"> 5.000,-Ft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(temetői létesítmények - önkormányzati ravatalozó- használati díját foglalja magában)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5.) Temető-fenntartási hozzájárulási díj (+ elhasznált áram díja)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 xml:space="preserve">(síremlék állításához biztosított területhasználat vállalkozók részére) 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280"/>
        </w:tabs>
        <w:jc w:val="both"/>
        <w:rPr>
          <w:b/>
        </w:rPr>
      </w:pPr>
      <w:r>
        <w:t>a.) 4 m</w:t>
      </w:r>
      <w:r>
        <w:rPr>
          <w:vertAlign w:val="superscript"/>
        </w:rPr>
        <w:t>2</w:t>
      </w:r>
      <w:r>
        <w:t xml:space="preserve"> –ig                                                                        </w:t>
      </w:r>
      <w:r>
        <w:tab/>
      </w:r>
      <w:r>
        <w:rPr>
          <w:b/>
        </w:rPr>
        <w:t>600,-Ft/nap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280"/>
        </w:tabs>
        <w:jc w:val="both"/>
        <w:rPr>
          <w:b/>
        </w:rPr>
      </w:pPr>
      <w:r>
        <w:t>b.) 4 m</w:t>
      </w:r>
      <w:r>
        <w:rPr>
          <w:vertAlign w:val="superscript"/>
        </w:rPr>
        <w:t>2</w:t>
      </w:r>
      <w:r>
        <w:t xml:space="preserve"> felett   </w:t>
      </w:r>
      <w:r>
        <w:rPr>
          <w:b/>
        </w:rPr>
        <w:t xml:space="preserve">                                                                   </w:t>
      </w:r>
      <w:r>
        <w:rPr>
          <w:b/>
        </w:rPr>
        <w:tab/>
        <w:t>650,-Ft/nap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6.) Az üzemeltető által biztosított szolgáltatások igénybevételéért fizetendő díjak: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</w:pPr>
      <w:r>
        <w:t xml:space="preserve">a) sírnyitás                                                                                                 </w:t>
      </w:r>
      <w:r>
        <w:rPr>
          <w:b/>
        </w:rPr>
        <w:t>4.000,-Ft</w:t>
      </w:r>
    </w:p>
    <w:p w:rsidR="0060480E" w:rsidRPr="006B1B84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</w:pPr>
      <w:r>
        <w:t xml:space="preserve">      </w:t>
      </w:r>
      <w:r w:rsidRPr="006B1B84">
        <w:t xml:space="preserve">urna elhelyezés  1 méter mélységig                                                 </w:t>
      </w:r>
      <w:r>
        <w:t xml:space="preserve"> </w:t>
      </w:r>
      <w:r w:rsidRPr="006B1B84">
        <w:t xml:space="preserve">   </w:t>
      </w:r>
      <w:r w:rsidRPr="006B1B84">
        <w:rPr>
          <w:b/>
        </w:rPr>
        <w:t>2.000,-Ft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  <w:r w:rsidRPr="006B1B84">
        <w:t xml:space="preserve">      urna elhelyezés </w:t>
      </w:r>
      <w:r>
        <w:t xml:space="preserve">  </w:t>
      </w:r>
      <w:r w:rsidRPr="006B1B84">
        <w:t>1 méternél mélyebbre</w:t>
      </w:r>
      <w:r>
        <w:rPr>
          <w:b/>
        </w:rPr>
        <w:t xml:space="preserve">                                             4.000,-Ft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  <w:r>
        <w:t>b) hantolás</w:t>
      </w:r>
      <w:r>
        <w:tab/>
      </w:r>
      <w:r>
        <w:rPr>
          <w:b/>
        </w:rPr>
        <w:t>3.000,-Ft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  <w:r>
        <w:t>c) kriptanyitás</w:t>
      </w:r>
      <w:r>
        <w:tab/>
      </w:r>
      <w:r>
        <w:rPr>
          <w:b/>
        </w:rPr>
        <w:t>7.000,-Ft</w:t>
      </w:r>
    </w:p>
    <w:p w:rsidR="0060480E" w:rsidRPr="00C02C99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  <w:r>
        <w:t>d) urnafülke nyitása</w:t>
      </w:r>
      <w:r>
        <w:tab/>
      </w:r>
      <w:r w:rsidRPr="00C02C99">
        <w:rPr>
          <w:b/>
        </w:rPr>
        <w:t>2.000,-Ft.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7740"/>
        </w:tabs>
        <w:jc w:val="both"/>
        <w:rPr>
          <w:b/>
        </w:rPr>
      </w:pPr>
      <w:r>
        <w:t xml:space="preserve">e) exhumálás                                                                     </w:t>
      </w:r>
      <w:r>
        <w:tab/>
        <w:t xml:space="preserve">  </w:t>
      </w:r>
      <w:r>
        <w:rPr>
          <w:b/>
        </w:rPr>
        <w:t>20.000,-Ft</w:t>
      </w:r>
    </w:p>
    <w:p w:rsidR="0060480E" w:rsidRDefault="0060480E" w:rsidP="0033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280"/>
        </w:tabs>
        <w:jc w:val="both"/>
        <w:rPr>
          <w:b/>
        </w:rPr>
      </w:pPr>
      <w:r>
        <w:t xml:space="preserve">f) halott hűtés                                                                      </w:t>
      </w:r>
      <w:r>
        <w:tab/>
      </w:r>
      <w:r>
        <w:rPr>
          <w:b/>
        </w:rPr>
        <w:t>1.000,-Ft/nap</w:t>
      </w:r>
    </w:p>
    <w:p w:rsidR="0060480E" w:rsidRDefault="0060480E" w:rsidP="003303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 xml:space="preserve">g) egyszeri szemétszállítási díj                                                           </w:t>
      </w:r>
      <w:r>
        <w:tab/>
      </w:r>
      <w:r>
        <w:rPr>
          <w:b/>
        </w:rPr>
        <w:t>700,-Ft</w:t>
      </w:r>
    </w:p>
    <w:p w:rsidR="0060480E" w:rsidRPr="00C42DF6" w:rsidRDefault="0060480E" w:rsidP="0033032A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  <w:r w:rsidRPr="00C42DF6">
        <w:rPr>
          <w:b/>
          <w:u w:val="single"/>
        </w:rPr>
        <w:t>2. számú melléklet</w:t>
      </w:r>
      <w:r>
        <w:rPr>
          <w:rStyle w:val="FootnoteReference"/>
          <w:b/>
          <w:u w:val="single"/>
        </w:rPr>
        <w:footnoteReference w:id="16"/>
      </w:r>
    </w:p>
    <w:p w:rsidR="0060480E" w:rsidRPr="00C42DF6" w:rsidRDefault="0060480E" w:rsidP="0033032A">
      <w:pPr>
        <w:pStyle w:val="BodyText"/>
        <w:rPr>
          <w:szCs w:val="24"/>
        </w:rPr>
      </w:pPr>
    </w:p>
    <w:p w:rsidR="0060480E" w:rsidRPr="00C42DF6" w:rsidRDefault="0060480E" w:rsidP="0033032A">
      <w:pPr>
        <w:pStyle w:val="BodyText"/>
        <w:rPr>
          <w:b w:val="0"/>
          <w:szCs w:val="24"/>
        </w:rPr>
      </w:pPr>
      <w:r w:rsidRPr="00C42DF6">
        <w:rPr>
          <w:b w:val="0"/>
          <w:szCs w:val="24"/>
        </w:rPr>
        <w:t>A temető nyitvatartása:</w:t>
      </w:r>
    </w:p>
    <w:p w:rsidR="0060480E" w:rsidRPr="00C42DF6" w:rsidRDefault="0060480E" w:rsidP="0033032A">
      <w:pPr>
        <w:pStyle w:val="BodyText"/>
        <w:rPr>
          <w:b w:val="0"/>
          <w:szCs w:val="24"/>
        </w:rPr>
      </w:pPr>
      <w:r w:rsidRPr="00C42DF6">
        <w:rPr>
          <w:b w:val="0"/>
          <w:szCs w:val="24"/>
        </w:rPr>
        <w:t>Kiskapu – állandóan nyitva van</w:t>
      </w:r>
    </w:p>
    <w:p w:rsidR="0060480E" w:rsidRPr="00C42DF6" w:rsidRDefault="0060480E" w:rsidP="0033032A">
      <w:pPr>
        <w:pStyle w:val="BodyText"/>
        <w:rPr>
          <w:b w:val="0"/>
          <w:szCs w:val="24"/>
        </w:rPr>
      </w:pPr>
      <w:r w:rsidRPr="00C42DF6">
        <w:rPr>
          <w:b w:val="0"/>
          <w:szCs w:val="24"/>
        </w:rPr>
        <w:t>Nagykapu – április 1-jétől augusztus 31-ig péntekenként: 8.00-20.00</w:t>
      </w:r>
    </w:p>
    <w:p w:rsidR="0060480E" w:rsidRPr="00C42DF6" w:rsidRDefault="0060480E" w:rsidP="0033032A">
      <w:pPr>
        <w:pStyle w:val="BodyText"/>
        <w:rPr>
          <w:b w:val="0"/>
          <w:szCs w:val="24"/>
        </w:rPr>
      </w:pPr>
      <w:r w:rsidRPr="00C42DF6">
        <w:rPr>
          <w:b w:val="0"/>
          <w:szCs w:val="24"/>
        </w:rPr>
        <w:tab/>
        <w:t xml:space="preserve">         szeptember 1-jétől március 31-ig péntekenként 8.00-16.00</w:t>
      </w:r>
    </w:p>
    <w:p w:rsidR="0060480E" w:rsidRDefault="0060480E"/>
    <w:sectPr w:rsidR="0060480E" w:rsidSect="00BE4D3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0E" w:rsidRDefault="0060480E" w:rsidP="000A2C35">
      <w:r>
        <w:separator/>
      </w:r>
    </w:p>
  </w:endnote>
  <w:endnote w:type="continuationSeparator" w:id="0">
    <w:p w:rsidR="0060480E" w:rsidRDefault="0060480E" w:rsidP="000A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0E" w:rsidRPr="000A2C35" w:rsidRDefault="0060480E" w:rsidP="000A2C35">
    <w:pPr>
      <w:pStyle w:val="Footer"/>
      <w:rPr>
        <w:sz w:val="20"/>
        <w:szCs w:val="20"/>
      </w:rPr>
    </w:pPr>
  </w:p>
  <w:p w:rsidR="0060480E" w:rsidRDefault="0060480E">
    <w:pPr>
      <w:pStyle w:val="Footer"/>
    </w:pPr>
  </w:p>
  <w:p w:rsidR="0060480E" w:rsidRDefault="00604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0E" w:rsidRDefault="0060480E" w:rsidP="000A2C35">
      <w:r>
        <w:separator/>
      </w:r>
    </w:p>
  </w:footnote>
  <w:footnote w:type="continuationSeparator" w:id="0">
    <w:p w:rsidR="0060480E" w:rsidRDefault="0060480E" w:rsidP="000A2C35">
      <w:r>
        <w:continuationSeparator/>
      </w:r>
    </w:p>
  </w:footnote>
  <w:footnote w:id="1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4/2014. (II.20.) önkormányzati rendelet 1.§-a. Hatályos: 2014. február 21-től.</w:t>
      </w:r>
    </w:p>
  </w:footnote>
  <w:footnote w:id="2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4/2014. (II.20.) önkormányzati rendelet 2.§-a. Hatályos: 2014. február 21-től.</w:t>
      </w:r>
    </w:p>
  </w:footnote>
  <w:footnote w:id="3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Hatályon kívül helyezte a 4/2014. (II.20.) önkormányzati rendelet 3.§-a. Hatályos: 2014. február 21-től.</w:t>
      </w:r>
    </w:p>
  </w:footnote>
  <w:footnote w:id="4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Hatályon kívül helyezte a 4/2014. (II.20.) önkormányzati rendelet 3.§-a. Hatályos: 2014. február 21-től.</w:t>
      </w:r>
    </w:p>
  </w:footnote>
  <w:footnote w:id="5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4/2014. (II.20.) önkormányzati rendelet 4.§-a. Hatályos: 2014. február 21-től.</w:t>
      </w:r>
    </w:p>
  </w:footnote>
  <w:footnote w:id="6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4/2014. (II.20.) önkormányzati rendelet 5.§-a. Hatályos: 2014. február 21-től.</w:t>
      </w:r>
    </w:p>
  </w:footnote>
  <w:footnote w:id="7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4/2014. (II.20.) önkormányzati rendelet 6.§-a. Hatályos: 2014. február 21-től.</w:t>
      </w:r>
    </w:p>
  </w:footnote>
  <w:footnote w:id="8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4/2014. (II.20.) önkormányzati rendelet 7.§-a. Hatályos: 2014. február 21-től.</w:t>
      </w:r>
    </w:p>
  </w:footnote>
  <w:footnote w:id="9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4/2014. (II.20.) önkormányzati rendelet 8.§-a. Hatályos: 2014. február 21-től.</w:t>
      </w:r>
    </w:p>
  </w:footnote>
  <w:footnote w:id="10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A bekezdés második mondatát módosította a 4/2014. (II.20.) önkormányzati rendelet 9.§-a. Hatályos: 2014. február 21-től.</w:t>
      </w:r>
    </w:p>
  </w:footnote>
  <w:footnote w:id="11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4/2014. (II.20.) önkormányzati rendelet 10.§-a. Hatályos: 2014. február 21-től.</w:t>
      </w:r>
    </w:p>
  </w:footnote>
  <w:footnote w:id="12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4/2011. (II.17.) önkormányzati rendelet. Hatályos 2011. április 1-től</w:t>
      </w:r>
    </w:p>
  </w:footnote>
  <w:footnote w:id="13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Hatályon kívül helyezte a 4/2014. (II.20.) önkormányzati rendelet 11.§-a. Hatályos: 2014. február 21-től.</w:t>
      </w:r>
    </w:p>
  </w:footnote>
  <w:footnote w:id="14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Hatályon kívül helyezte a 4/2014. (II.20.) önkormányzati rendelet 11.§-a. Hatályos: 2014. február 21-től.</w:t>
      </w:r>
    </w:p>
  </w:footnote>
  <w:footnote w:id="15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Módosította a 4/2014. (II.20.) önkormányzati rendelet 12.§-a. Hatályos: 2014. február 21-től.</w:t>
      </w:r>
    </w:p>
  </w:footnote>
  <w:footnote w:id="16">
    <w:p w:rsidR="0060480E" w:rsidRDefault="0060480E">
      <w:pPr>
        <w:pStyle w:val="FootnoteText"/>
      </w:pPr>
      <w:r>
        <w:rPr>
          <w:rStyle w:val="FootnoteReference"/>
        </w:rPr>
        <w:footnoteRef/>
      </w:r>
      <w:r>
        <w:t xml:space="preserve"> Megállapította 4/2014. (II.20.) önkormányzati rendelet 13.§-a. Hatályos: 2014. február 21-től.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627"/>
    <w:multiLevelType w:val="hybridMultilevel"/>
    <w:tmpl w:val="2DC2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2A"/>
    <w:rsid w:val="000A2C35"/>
    <w:rsid w:val="00124CA5"/>
    <w:rsid w:val="0012781D"/>
    <w:rsid w:val="00180FCC"/>
    <w:rsid w:val="002858BE"/>
    <w:rsid w:val="002C1673"/>
    <w:rsid w:val="00303420"/>
    <w:rsid w:val="0033032A"/>
    <w:rsid w:val="004A1E97"/>
    <w:rsid w:val="004D3685"/>
    <w:rsid w:val="00523082"/>
    <w:rsid w:val="00574709"/>
    <w:rsid w:val="0060480E"/>
    <w:rsid w:val="006226FB"/>
    <w:rsid w:val="006B1B84"/>
    <w:rsid w:val="006E41CE"/>
    <w:rsid w:val="008D2CD2"/>
    <w:rsid w:val="00915E4E"/>
    <w:rsid w:val="00A3039F"/>
    <w:rsid w:val="00AC4A56"/>
    <w:rsid w:val="00BE4D3F"/>
    <w:rsid w:val="00C02B60"/>
    <w:rsid w:val="00C02C99"/>
    <w:rsid w:val="00C42DF6"/>
    <w:rsid w:val="00C71123"/>
    <w:rsid w:val="00C96D09"/>
    <w:rsid w:val="00CC0CA9"/>
    <w:rsid w:val="00CE2C34"/>
    <w:rsid w:val="00D63551"/>
    <w:rsid w:val="00E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032A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032A"/>
    <w:rPr>
      <w:rFonts w:ascii="Times New Roman" w:hAnsi="Times New Roman" w:cs="Times New Roman"/>
      <w:b/>
      <w:sz w:val="20"/>
      <w:szCs w:val="20"/>
      <w:lang w:eastAsia="hu-HU"/>
    </w:rPr>
  </w:style>
  <w:style w:type="paragraph" w:customStyle="1" w:styleId="WW-Csakszveg">
    <w:name w:val="WW-Csak szöveg"/>
    <w:basedOn w:val="Normal"/>
    <w:uiPriority w:val="99"/>
    <w:rsid w:val="0033032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0A2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C35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0A2C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C35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0A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C35"/>
    <w:rPr>
      <w:rFonts w:ascii="Tahoma" w:hAnsi="Tahoma" w:cs="Tahoma"/>
      <w:sz w:val="16"/>
      <w:szCs w:val="16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5230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3082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5230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11</Pages>
  <Words>3121</Words>
  <Characters>21535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polgarmester</cp:lastModifiedBy>
  <cp:revision>3</cp:revision>
  <dcterms:created xsi:type="dcterms:W3CDTF">2014-02-20T12:22:00Z</dcterms:created>
  <dcterms:modified xsi:type="dcterms:W3CDTF">2014-03-10T16:28:00Z</dcterms:modified>
</cp:coreProperties>
</file>